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F357B0" w:rsidRPr="00F20303" w:rsidTr="00806609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B0" w:rsidRPr="00806609" w:rsidRDefault="00806609" w:rsidP="000E0B49">
            <w:pPr>
              <w:tabs>
                <w:tab w:val="left" w:pos="1134"/>
                <w:tab w:val="left" w:pos="3686"/>
              </w:tabs>
              <w:suppressAutoHyphens/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8"/>
                <w:u w:val="single"/>
                <w:lang w:eastAsia="ar-SA"/>
              </w:rPr>
            </w:pPr>
            <w:r>
              <w:rPr>
                <w:rFonts w:ascii="Arial" w:hAnsi="Arial" w:cs="Arial"/>
                <w:color w:val="FF0000"/>
                <w:sz w:val="22"/>
                <w:szCs w:val="28"/>
                <w:u w:val="single"/>
              </w:rPr>
              <w:t xml:space="preserve">Il presente documento è in vigore dal </w:t>
            </w:r>
            <w:r w:rsidR="000E0B49">
              <w:rPr>
                <w:rFonts w:ascii="Arial" w:hAnsi="Arial" w:cs="Arial"/>
                <w:color w:val="FF0000"/>
                <w:sz w:val="22"/>
                <w:szCs w:val="28"/>
                <w:u w:val="single"/>
              </w:rPr>
              <w:t>27/12/2020</w:t>
            </w:r>
          </w:p>
        </w:tc>
      </w:tr>
    </w:tbl>
    <w:p w:rsidR="00946D49" w:rsidRPr="00564942" w:rsidRDefault="00946D49">
      <w:pPr>
        <w:tabs>
          <w:tab w:val="right" w:pos="9639"/>
        </w:tabs>
        <w:jc w:val="both"/>
        <w:rPr>
          <w:rFonts w:ascii="Arial" w:hAnsi="Arial" w:cs="Arial"/>
          <w:b/>
          <w:sz w:val="10"/>
          <w:szCs w:val="10"/>
        </w:rPr>
      </w:pPr>
    </w:p>
    <w:p w:rsidR="00B47800" w:rsidRPr="00564942" w:rsidRDefault="00B47800" w:rsidP="0085691D">
      <w:pPr>
        <w:tabs>
          <w:tab w:val="right" w:pos="9639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564942">
        <w:rPr>
          <w:rFonts w:ascii="Arial" w:hAnsi="Arial" w:cs="Arial"/>
          <w:b/>
          <w:sz w:val="24"/>
          <w:szCs w:val="24"/>
        </w:rPr>
        <w:t>INDICE</w:t>
      </w:r>
      <w:r w:rsidRPr="00564942">
        <w:rPr>
          <w:rFonts w:ascii="Arial" w:hAnsi="Arial" w:cs="Arial"/>
          <w:b/>
          <w:sz w:val="24"/>
          <w:szCs w:val="24"/>
        </w:rPr>
        <w:tab/>
      </w:r>
    </w:p>
    <w:bookmarkStart w:id="0" w:name="_Toc452788458"/>
    <w:p w:rsidR="00564942" w:rsidRPr="00564942" w:rsidRDefault="000A051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fldChar w:fldCharType="begin"/>
      </w:r>
      <w:r w:rsidR="00B47800" w:rsidRPr="00564942">
        <w:rPr>
          <w:sz w:val="14"/>
          <w:szCs w:val="14"/>
        </w:rPr>
        <w:instrText xml:space="preserve"> TOC \o "1-3" </w:instrText>
      </w:r>
      <w:r w:rsidRPr="00564942">
        <w:rPr>
          <w:sz w:val="14"/>
          <w:szCs w:val="14"/>
        </w:rPr>
        <w:fldChar w:fldCharType="separate"/>
      </w:r>
      <w:r w:rsidR="00564942" w:rsidRPr="00564942">
        <w:rPr>
          <w:sz w:val="14"/>
          <w:szCs w:val="14"/>
        </w:rPr>
        <w:t>1.</w:t>
      </w:r>
      <w:r w:rsidR="00564942"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="00564942" w:rsidRPr="00564942">
        <w:rPr>
          <w:sz w:val="14"/>
          <w:szCs w:val="14"/>
        </w:rPr>
        <w:t>SCOPO E CAMPO DI APPLICAZIONE</w:t>
      </w:r>
      <w:r w:rsidR="00564942" w:rsidRPr="00564942">
        <w:rPr>
          <w:sz w:val="14"/>
          <w:szCs w:val="14"/>
        </w:rPr>
        <w:tab/>
      </w:r>
      <w:r w:rsidR="00564942" w:rsidRPr="00564942">
        <w:rPr>
          <w:sz w:val="14"/>
          <w:szCs w:val="14"/>
        </w:rPr>
        <w:fldChar w:fldCharType="begin"/>
      </w:r>
      <w:r w:rsidR="00564942" w:rsidRPr="00564942">
        <w:rPr>
          <w:sz w:val="14"/>
          <w:szCs w:val="14"/>
        </w:rPr>
        <w:instrText xml:space="preserve"> PAGEREF _Toc57387569 \h </w:instrText>
      </w:r>
      <w:r w:rsidR="00564942" w:rsidRPr="00564942">
        <w:rPr>
          <w:sz w:val="14"/>
          <w:szCs w:val="14"/>
        </w:rPr>
      </w:r>
      <w:r w:rsidR="00564942" w:rsidRPr="00564942">
        <w:rPr>
          <w:sz w:val="14"/>
          <w:szCs w:val="14"/>
        </w:rPr>
        <w:fldChar w:fldCharType="separate"/>
      </w:r>
      <w:r w:rsidR="00564942" w:rsidRPr="00564942">
        <w:rPr>
          <w:sz w:val="14"/>
          <w:szCs w:val="14"/>
        </w:rPr>
        <w:t>3</w:t>
      </w:r>
      <w:r w:rsidR="00564942"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2.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PAROLE CHIAVE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_Toc57387570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3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3.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PERSONALE INTERESSATO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_Toc57387571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3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4.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MODALITA’ OPERATIVE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_Toc57387572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3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4.1.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MODALITÀ DI PRENOTAZIONE E GESTIONE APPUNTAMENTI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_Toc57387573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3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4.2.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Modalità operative e gestione della cartella clinica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_Toc57387574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4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4.3.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PIANIFICAZIONE PROGETTAZIONE DEL PROCESSO DIAGNOSTICO- TERAPEUTICO DI EMATOLOGIA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_Toc57387575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5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4.4.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PIANIFICAZIONE ATTIVITA’ AMBULATORIALE DI EMATOLOGIA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_Toc57387576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5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4.5.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AMBULATORIO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_Toc57387577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5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4.6.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DH/DS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_Toc57387578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6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4.7.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GESTIONE DEI PAZIENTI IN TRATTAMENTO TERAPEUTICO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_Toc57387579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7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4.8.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Gestione farmaci, carrelli e presidi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_Toc57387580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9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4.9.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Trasfusione emocomponenti ed emoderivati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_Toc57387581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9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4.10.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Ambulatorio di Ematologia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_Toc57387582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10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4.11.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Puntato e/o biopsia osteomidollare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_Toc57387583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10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4.12.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Ambulatorio di Emostasi e Trombosi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_Toc57387584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11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4.13.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Gestione delle consulenze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_Toc57387585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11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4.14.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Consulenze presso altre sedi ospedaliere aziendali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_Toc57387586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11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4.15.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Consulenze per altre aziende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_Toc57387587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12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4.16.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DISPOSITIVI DI PROTEZIONE INDIVIDUALI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_Toc57387588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12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4.17.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GESTIONE RIFIUTI SANITARI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_Toc57387589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12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4.18.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GESTIONE NON CONFORMITA’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_Toc57387590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12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5.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INDICATORI DI PROCESSO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_Toc57387591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13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6.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RISCHI/OPPORTUNITA’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_Toc57387592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13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7.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AZIONI  DI MITIGAZIONE DEI RISCHI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_Toc57387593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13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8.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RIFERIMENTI NORMATIVI E BIBLIOGRAFICI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_Toc57387594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13</w:t>
      </w:r>
      <w:r w:rsidRPr="00564942">
        <w:rPr>
          <w:sz w:val="14"/>
          <w:szCs w:val="14"/>
        </w:rPr>
        <w:fldChar w:fldCharType="end"/>
      </w:r>
    </w:p>
    <w:p w:rsidR="00564942" w:rsidRPr="00564942" w:rsidRDefault="00564942">
      <w:pPr>
        <w:pStyle w:val="Sommario1"/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</w:pPr>
      <w:r w:rsidRPr="00564942">
        <w:rPr>
          <w:sz w:val="14"/>
          <w:szCs w:val="14"/>
        </w:rPr>
        <w:t>9.</w:t>
      </w:r>
      <w:r w:rsidRPr="00564942">
        <w:rPr>
          <w:rFonts w:asciiTheme="minorHAnsi" w:eastAsiaTheme="minorEastAsia" w:hAnsiTheme="minorHAnsi" w:cstheme="minorBidi"/>
          <w:b w:val="0"/>
          <w:caps w:val="0"/>
          <w:sz w:val="14"/>
          <w:szCs w:val="14"/>
        </w:rPr>
        <w:tab/>
      </w:r>
      <w:r w:rsidRPr="00564942">
        <w:rPr>
          <w:sz w:val="14"/>
          <w:szCs w:val="14"/>
        </w:rPr>
        <w:t>ELENCO DOCUMENTI COLLEGATI ALLA PROCEDURA</w:t>
      </w:r>
      <w:r w:rsidRPr="00564942">
        <w:rPr>
          <w:sz w:val="14"/>
          <w:szCs w:val="14"/>
        </w:rPr>
        <w:tab/>
      </w:r>
      <w:r w:rsidRPr="00564942">
        <w:rPr>
          <w:sz w:val="14"/>
          <w:szCs w:val="14"/>
        </w:rPr>
        <w:fldChar w:fldCharType="begin"/>
      </w:r>
      <w:r w:rsidRPr="00564942">
        <w:rPr>
          <w:sz w:val="14"/>
          <w:szCs w:val="14"/>
        </w:rPr>
        <w:instrText xml:space="preserve"> PAGEREF _Toc57387595 \h </w:instrText>
      </w:r>
      <w:r w:rsidRPr="00564942">
        <w:rPr>
          <w:sz w:val="14"/>
          <w:szCs w:val="14"/>
        </w:rPr>
      </w:r>
      <w:r w:rsidRPr="00564942">
        <w:rPr>
          <w:sz w:val="14"/>
          <w:szCs w:val="14"/>
        </w:rPr>
        <w:fldChar w:fldCharType="separate"/>
      </w:r>
      <w:r w:rsidRPr="00564942">
        <w:rPr>
          <w:sz w:val="14"/>
          <w:szCs w:val="14"/>
        </w:rPr>
        <w:t>15</w:t>
      </w:r>
      <w:r w:rsidRPr="00564942">
        <w:rPr>
          <w:sz w:val="14"/>
          <w:szCs w:val="14"/>
        </w:rPr>
        <w:fldChar w:fldCharType="end"/>
      </w:r>
    </w:p>
    <w:p w:rsidR="00EA5B6E" w:rsidRDefault="000A0512" w:rsidP="00D021EE">
      <w:pPr>
        <w:tabs>
          <w:tab w:val="right" w:pos="9639"/>
        </w:tabs>
        <w:ind w:left="142" w:hanging="284"/>
        <w:jc w:val="both"/>
        <w:rPr>
          <w:rFonts w:ascii="Arial" w:hAnsi="Arial" w:cs="Arial"/>
          <w:b/>
          <w:sz w:val="28"/>
          <w:szCs w:val="28"/>
        </w:rPr>
      </w:pPr>
      <w:r w:rsidRPr="00564942">
        <w:rPr>
          <w:rFonts w:ascii="Arial" w:hAnsi="Arial" w:cs="Arial"/>
          <w:i/>
          <w:caps/>
          <w:sz w:val="14"/>
          <w:szCs w:val="14"/>
        </w:rPr>
        <w:fldChar w:fldCharType="end"/>
      </w:r>
      <w:r w:rsidR="00384775" w:rsidRPr="00384775">
        <w:rPr>
          <w:rFonts w:ascii="Arial" w:hAnsi="Arial" w:cs="Arial"/>
          <w:b/>
          <w:sz w:val="28"/>
          <w:szCs w:val="28"/>
        </w:rPr>
        <w:t xml:space="preserve"> </w:t>
      </w:r>
    </w:p>
    <w:p w:rsidR="00384775" w:rsidRPr="00564942" w:rsidRDefault="00384775" w:rsidP="00384775">
      <w:pPr>
        <w:tabs>
          <w:tab w:val="right" w:pos="9639"/>
        </w:tabs>
        <w:jc w:val="both"/>
        <w:rPr>
          <w:rFonts w:ascii="Arial" w:hAnsi="Arial" w:cs="Arial"/>
          <w:sz w:val="24"/>
          <w:szCs w:val="24"/>
        </w:rPr>
      </w:pPr>
      <w:r w:rsidRPr="00564942">
        <w:rPr>
          <w:rFonts w:ascii="Arial" w:hAnsi="Arial" w:cs="Arial"/>
          <w:b/>
          <w:sz w:val="24"/>
          <w:szCs w:val="24"/>
        </w:rPr>
        <w:t>TABELLA REVISIONI</w:t>
      </w:r>
    </w:p>
    <w:p w:rsidR="00384775" w:rsidRPr="00604C0C" w:rsidRDefault="00384775" w:rsidP="0038477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091"/>
        <w:gridCol w:w="2878"/>
        <w:gridCol w:w="1769"/>
        <w:gridCol w:w="1842"/>
        <w:gridCol w:w="1492"/>
      </w:tblGrid>
      <w:tr w:rsidR="00384775" w:rsidRPr="00604C0C" w:rsidTr="0016152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775" w:rsidRPr="00604C0C" w:rsidRDefault="00384775" w:rsidP="00176956">
            <w:pPr>
              <w:pStyle w:val="Pidipagina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4C0C">
              <w:rPr>
                <w:rFonts w:ascii="Arial" w:hAnsi="Arial" w:cs="Arial"/>
                <w:b/>
                <w:sz w:val="18"/>
                <w:szCs w:val="18"/>
              </w:rPr>
              <w:t>N°</w:t>
            </w:r>
            <w:proofErr w:type="spellEnd"/>
          </w:p>
          <w:p w:rsidR="00384775" w:rsidRPr="00604C0C" w:rsidRDefault="00384775" w:rsidP="00176956">
            <w:pPr>
              <w:pStyle w:val="Pidipagina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C0C">
              <w:rPr>
                <w:rFonts w:ascii="Arial" w:hAnsi="Arial" w:cs="Arial"/>
                <w:b/>
                <w:sz w:val="18"/>
                <w:szCs w:val="18"/>
              </w:rPr>
              <w:t>Rev.</w:t>
            </w:r>
          </w:p>
        </w:tc>
        <w:tc>
          <w:tcPr>
            <w:tcW w:w="1091" w:type="dxa"/>
            <w:tcBorders>
              <w:top w:val="single" w:sz="6" w:space="0" w:color="auto"/>
              <w:right w:val="single" w:sz="6" w:space="0" w:color="auto"/>
            </w:tcBorders>
          </w:tcPr>
          <w:p w:rsidR="00384775" w:rsidRPr="00604C0C" w:rsidRDefault="00384775" w:rsidP="00176956">
            <w:pPr>
              <w:pStyle w:val="Pidipagin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C0C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384775" w:rsidRPr="00604C0C" w:rsidRDefault="00384775" w:rsidP="00176956">
            <w:pPr>
              <w:pStyle w:val="Pidipagin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C0C">
              <w:rPr>
                <w:rFonts w:ascii="Arial" w:hAnsi="Arial" w:cs="Arial"/>
                <w:b/>
                <w:sz w:val="18"/>
                <w:szCs w:val="18"/>
              </w:rPr>
              <w:t>Revisione</w:t>
            </w:r>
          </w:p>
        </w:tc>
        <w:tc>
          <w:tcPr>
            <w:tcW w:w="2878" w:type="dxa"/>
            <w:tcBorders>
              <w:top w:val="single" w:sz="6" w:space="0" w:color="auto"/>
              <w:right w:val="single" w:sz="6" w:space="0" w:color="auto"/>
            </w:tcBorders>
          </w:tcPr>
          <w:p w:rsidR="00384775" w:rsidRPr="00604C0C" w:rsidRDefault="00384775" w:rsidP="00176956">
            <w:pPr>
              <w:pStyle w:val="Pidipagin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C0C">
              <w:rPr>
                <w:rFonts w:ascii="Arial" w:hAnsi="Arial" w:cs="Arial"/>
                <w:b/>
                <w:sz w:val="18"/>
                <w:szCs w:val="18"/>
              </w:rPr>
              <w:t>Tipo di modifica</w:t>
            </w:r>
          </w:p>
        </w:tc>
        <w:tc>
          <w:tcPr>
            <w:tcW w:w="1769" w:type="dxa"/>
            <w:tcBorders>
              <w:top w:val="single" w:sz="6" w:space="0" w:color="auto"/>
              <w:right w:val="single" w:sz="4" w:space="0" w:color="auto"/>
            </w:tcBorders>
          </w:tcPr>
          <w:p w:rsidR="00384775" w:rsidRPr="00604C0C" w:rsidRDefault="00384775" w:rsidP="0074244E">
            <w:pPr>
              <w:pStyle w:val="Pidipagin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C0C">
              <w:rPr>
                <w:rFonts w:ascii="Arial" w:hAnsi="Arial" w:cs="Arial"/>
                <w:b/>
                <w:sz w:val="18"/>
                <w:szCs w:val="18"/>
              </w:rPr>
              <w:t>Elaborazione</w:t>
            </w:r>
          </w:p>
          <w:p w:rsidR="00384775" w:rsidRPr="00604C0C" w:rsidRDefault="00384775" w:rsidP="0074244E">
            <w:pPr>
              <w:pStyle w:val="Pidipa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C0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74244E" w:rsidRPr="00604C0C">
              <w:rPr>
                <w:rFonts w:ascii="Arial" w:hAnsi="Arial" w:cs="Arial"/>
                <w:b/>
                <w:sz w:val="18"/>
                <w:szCs w:val="18"/>
              </w:rPr>
              <w:t>REMA</w:t>
            </w:r>
            <w:r w:rsidRPr="00604C0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384775" w:rsidRPr="00604C0C" w:rsidRDefault="00384775" w:rsidP="00176956">
            <w:pPr>
              <w:pStyle w:val="Pidipagin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C0C">
              <w:rPr>
                <w:rFonts w:ascii="Arial" w:hAnsi="Arial" w:cs="Arial"/>
                <w:b/>
                <w:sz w:val="18"/>
                <w:szCs w:val="18"/>
              </w:rPr>
              <w:t xml:space="preserve">Verifica </w:t>
            </w:r>
          </w:p>
          <w:p w:rsidR="00384775" w:rsidRPr="00604C0C" w:rsidRDefault="00384775" w:rsidP="0074244E">
            <w:pPr>
              <w:pStyle w:val="Pidipagin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C0C">
              <w:rPr>
                <w:rFonts w:ascii="Arial" w:hAnsi="Arial" w:cs="Arial"/>
                <w:b/>
                <w:sz w:val="18"/>
                <w:szCs w:val="18"/>
              </w:rPr>
              <w:t>(RQ)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775" w:rsidRPr="00604C0C" w:rsidRDefault="00384775" w:rsidP="00176956">
            <w:pPr>
              <w:pStyle w:val="Pidipagin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C0C">
              <w:rPr>
                <w:rFonts w:ascii="Arial" w:hAnsi="Arial" w:cs="Arial"/>
                <w:b/>
                <w:sz w:val="18"/>
                <w:szCs w:val="18"/>
              </w:rPr>
              <w:t>Approvazione</w:t>
            </w:r>
          </w:p>
          <w:p w:rsidR="00384775" w:rsidRPr="00604C0C" w:rsidRDefault="00384775" w:rsidP="00176956">
            <w:pPr>
              <w:pStyle w:val="Pidipagin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4C0C">
              <w:rPr>
                <w:rFonts w:ascii="Arial" w:hAnsi="Arial" w:cs="Arial"/>
                <w:b/>
                <w:sz w:val="18"/>
                <w:szCs w:val="18"/>
              </w:rPr>
              <w:t>(DIR)</w:t>
            </w:r>
            <w:r w:rsidRPr="00604C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84775" w:rsidRPr="00604C0C" w:rsidTr="00176B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775" w:rsidRPr="00604C0C" w:rsidRDefault="00384775" w:rsidP="00176956">
            <w:pPr>
              <w:pStyle w:val="Intestazione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C0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775" w:rsidRPr="00604C0C" w:rsidRDefault="00BD7CDF" w:rsidP="00176956">
            <w:pPr>
              <w:pStyle w:val="Pidipagina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C0C">
              <w:rPr>
                <w:rFonts w:ascii="Arial" w:hAnsi="Arial" w:cs="Arial"/>
                <w:sz w:val="18"/>
                <w:szCs w:val="18"/>
              </w:rPr>
              <w:t>01/10/2018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4775" w:rsidRPr="00604C0C" w:rsidRDefault="00EA03E2" w:rsidP="00176956">
            <w:pPr>
              <w:pStyle w:val="Intestazione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04C0C">
              <w:rPr>
                <w:rFonts w:ascii="Arial" w:hAnsi="Arial" w:cs="Arial"/>
                <w:i/>
                <w:sz w:val="18"/>
                <w:szCs w:val="18"/>
              </w:rPr>
              <w:t xml:space="preserve">Prima </w:t>
            </w:r>
            <w:r w:rsidR="00384775" w:rsidRPr="00604C0C">
              <w:rPr>
                <w:rFonts w:ascii="Arial" w:hAnsi="Arial" w:cs="Arial"/>
                <w:i/>
                <w:sz w:val="18"/>
                <w:szCs w:val="18"/>
              </w:rPr>
              <w:t>Emissione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5" w:rsidRPr="00604C0C" w:rsidRDefault="00176B18" w:rsidP="00176956">
            <w:pPr>
              <w:pStyle w:val="Pidipagina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C0C">
              <w:rPr>
                <w:rFonts w:ascii="Arial" w:hAnsi="Arial" w:cs="Arial"/>
                <w:sz w:val="18"/>
                <w:szCs w:val="18"/>
              </w:rPr>
              <w:t xml:space="preserve">Dr </w:t>
            </w:r>
            <w:proofErr w:type="spellStart"/>
            <w:r w:rsidR="00384775" w:rsidRPr="00604C0C">
              <w:rPr>
                <w:rFonts w:ascii="Arial" w:hAnsi="Arial" w:cs="Arial"/>
                <w:sz w:val="18"/>
                <w:szCs w:val="18"/>
              </w:rPr>
              <w:t>Antolino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4775" w:rsidRPr="00604C0C" w:rsidRDefault="00176B18" w:rsidP="00176956">
            <w:pPr>
              <w:pStyle w:val="Pidipagina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C0C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384775" w:rsidRPr="00604C0C">
              <w:rPr>
                <w:rFonts w:ascii="Arial" w:hAnsi="Arial" w:cs="Arial"/>
                <w:sz w:val="18"/>
                <w:szCs w:val="18"/>
              </w:rPr>
              <w:t>Bennardello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4775" w:rsidRPr="00604C0C" w:rsidRDefault="00176B18" w:rsidP="00176956">
            <w:pPr>
              <w:pStyle w:val="Pidipagina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C0C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384775" w:rsidRPr="00604C0C">
              <w:rPr>
                <w:rFonts w:ascii="Arial" w:hAnsi="Arial" w:cs="Arial"/>
                <w:sz w:val="18"/>
                <w:szCs w:val="18"/>
              </w:rPr>
              <w:t>Garozzo</w:t>
            </w:r>
          </w:p>
        </w:tc>
      </w:tr>
      <w:tr w:rsidR="00176B18" w:rsidRPr="00604C0C" w:rsidTr="00604C0C">
        <w:trPr>
          <w:cantSplit/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6B18" w:rsidRPr="00604C0C" w:rsidRDefault="0074244E" w:rsidP="00176956">
            <w:pPr>
              <w:pStyle w:val="Intestazione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C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6B18" w:rsidRPr="00604C0C" w:rsidRDefault="00D021EE" w:rsidP="00176956">
            <w:pPr>
              <w:pStyle w:val="Pidipagina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24/10/2019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6B18" w:rsidRPr="009E46D7" w:rsidRDefault="0074244E" w:rsidP="0013305E">
            <w:pPr>
              <w:pStyle w:val="Rientrocorpodeltesto"/>
              <w:ind w:left="0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iCs w:val="0"/>
                <w:sz w:val="18"/>
                <w:szCs w:val="18"/>
                <w:lang w:val="it-IT" w:eastAsia="it-IT"/>
              </w:rPr>
              <w:t>Inserimento requisito 8.3 “progettazione” della ISO 9001</w:t>
            </w:r>
            <w:r w:rsidR="006673D5" w:rsidRPr="009E46D7">
              <w:rPr>
                <w:rFonts w:ascii="Arial" w:hAnsi="Arial" w:cs="Arial"/>
                <w:i w:val="0"/>
                <w:iCs w:val="0"/>
                <w:sz w:val="18"/>
                <w:szCs w:val="18"/>
                <w:lang w:val="it-IT" w:eastAsia="it-IT"/>
              </w:rPr>
              <w:t>, creazione allegati EMA/A2</w:t>
            </w:r>
            <w:r w:rsidR="0013305E" w:rsidRPr="009E46D7">
              <w:rPr>
                <w:rFonts w:ascii="Arial" w:hAnsi="Arial" w:cs="Arial"/>
                <w:i w:val="0"/>
                <w:iCs w:val="0"/>
                <w:sz w:val="18"/>
                <w:szCs w:val="18"/>
                <w:lang w:val="it-IT" w:eastAsia="it-IT"/>
              </w:rPr>
              <w:t xml:space="preserve">, </w:t>
            </w:r>
            <w:r w:rsidR="006673D5" w:rsidRPr="009E46D7">
              <w:rPr>
                <w:rFonts w:ascii="Arial" w:hAnsi="Arial" w:cs="Arial"/>
                <w:i w:val="0"/>
                <w:iCs w:val="0"/>
                <w:sz w:val="18"/>
                <w:szCs w:val="18"/>
                <w:lang w:val="it-IT" w:eastAsia="it-IT"/>
              </w:rPr>
              <w:t xml:space="preserve"> EMA/A3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4E" w:rsidRPr="00604C0C" w:rsidRDefault="0074244E" w:rsidP="00176956">
            <w:pPr>
              <w:pStyle w:val="Pidipagina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6B18" w:rsidRPr="00604C0C" w:rsidRDefault="0074244E" w:rsidP="00176956">
            <w:pPr>
              <w:pStyle w:val="Pidipagina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C0C">
              <w:rPr>
                <w:rFonts w:ascii="Arial" w:hAnsi="Arial" w:cs="Arial"/>
                <w:sz w:val="18"/>
                <w:szCs w:val="18"/>
              </w:rPr>
              <w:t>Dr. S. Cabibbo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244E" w:rsidRPr="00604C0C" w:rsidRDefault="0074244E" w:rsidP="00176956">
            <w:pPr>
              <w:pStyle w:val="Pidipagina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6B18" w:rsidRPr="00604C0C" w:rsidRDefault="0074244E" w:rsidP="00176956">
            <w:pPr>
              <w:pStyle w:val="Pidipagina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C0C">
              <w:rPr>
                <w:rFonts w:ascii="Arial" w:hAnsi="Arial" w:cs="Arial"/>
                <w:sz w:val="18"/>
                <w:szCs w:val="18"/>
              </w:rPr>
              <w:t>Dr.ssa R. Leggio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244E" w:rsidRPr="00604C0C" w:rsidRDefault="0074244E" w:rsidP="00176956">
            <w:pPr>
              <w:pStyle w:val="Pidipagina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6B18" w:rsidRPr="00604C0C" w:rsidRDefault="0074244E" w:rsidP="00176956">
            <w:pPr>
              <w:pStyle w:val="Pidipagina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C0C">
              <w:rPr>
                <w:rFonts w:ascii="Arial" w:hAnsi="Arial" w:cs="Arial"/>
                <w:sz w:val="18"/>
                <w:szCs w:val="18"/>
              </w:rPr>
              <w:t>Dr. G. Garozzo</w:t>
            </w:r>
          </w:p>
        </w:tc>
      </w:tr>
      <w:tr w:rsidR="005E689C" w:rsidRPr="00604C0C" w:rsidTr="00176B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89C" w:rsidRPr="00604C0C" w:rsidRDefault="005E689C" w:rsidP="00176956">
            <w:pPr>
              <w:pStyle w:val="Intestazione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C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89C" w:rsidRPr="00604C0C" w:rsidRDefault="005E689C" w:rsidP="00176956">
            <w:pPr>
              <w:pStyle w:val="Pidipagina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16/12/2019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689C" w:rsidRPr="009E46D7" w:rsidRDefault="005E689C" w:rsidP="005E689C">
            <w:pPr>
              <w:pStyle w:val="Rientrocorpodeltesto"/>
              <w:ind w:left="0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iCs w:val="0"/>
                <w:sz w:val="18"/>
                <w:szCs w:val="18"/>
                <w:lang w:val="it-IT" w:eastAsia="it-IT"/>
              </w:rPr>
              <w:t>Inserimento modulo EMA/M2 “Contatti telefonici”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9C" w:rsidRPr="00604C0C" w:rsidRDefault="005E689C" w:rsidP="00080B40">
            <w:pPr>
              <w:pStyle w:val="Pidipagina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C0C">
              <w:rPr>
                <w:rFonts w:ascii="Arial" w:hAnsi="Arial" w:cs="Arial"/>
                <w:sz w:val="18"/>
                <w:szCs w:val="18"/>
              </w:rPr>
              <w:t>Dr. S. Cabibbo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689C" w:rsidRPr="00604C0C" w:rsidRDefault="005E689C" w:rsidP="00080B40">
            <w:pPr>
              <w:pStyle w:val="Pidipagina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C0C">
              <w:rPr>
                <w:rFonts w:ascii="Arial" w:hAnsi="Arial" w:cs="Arial"/>
                <w:sz w:val="18"/>
                <w:szCs w:val="18"/>
              </w:rPr>
              <w:t>Dr.ssa R. Leggio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89C" w:rsidRPr="00604C0C" w:rsidRDefault="005E689C" w:rsidP="00080B40">
            <w:pPr>
              <w:pStyle w:val="Pidipagina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C0C">
              <w:rPr>
                <w:rFonts w:ascii="Arial" w:hAnsi="Arial" w:cs="Arial"/>
                <w:sz w:val="18"/>
                <w:szCs w:val="18"/>
              </w:rPr>
              <w:t>Dr. G. Garozzo</w:t>
            </w:r>
          </w:p>
        </w:tc>
      </w:tr>
      <w:tr w:rsidR="007D6D7D" w:rsidRPr="00604C0C" w:rsidTr="00176B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D7D" w:rsidRPr="00604C0C" w:rsidRDefault="007D6D7D" w:rsidP="00176956">
            <w:pPr>
              <w:pStyle w:val="Intestazione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6D7D" w:rsidRDefault="007D6D7D" w:rsidP="00176956">
            <w:pPr>
              <w:pStyle w:val="Pidipagina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26/11/2020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34A6" w:rsidRPr="009E46D7" w:rsidRDefault="007D6D7D" w:rsidP="005E689C">
            <w:pPr>
              <w:pStyle w:val="Rientrocorpodeltesto"/>
              <w:ind w:left="0"/>
              <w:rPr>
                <w:rFonts w:ascii="Arial" w:hAnsi="Arial" w:cs="Arial"/>
                <w:i w:val="0"/>
                <w:iCs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iCs w:val="0"/>
                <w:sz w:val="18"/>
                <w:szCs w:val="18"/>
                <w:lang w:val="it-IT" w:eastAsia="it-IT"/>
              </w:rPr>
              <w:t xml:space="preserve">Spostamento modulo “Contatti telefonici” </w:t>
            </w:r>
            <w:r w:rsidR="00564942" w:rsidRPr="009E46D7">
              <w:rPr>
                <w:rFonts w:ascii="Arial" w:hAnsi="Arial" w:cs="Arial"/>
                <w:i w:val="0"/>
                <w:iCs w:val="0"/>
                <w:sz w:val="18"/>
                <w:szCs w:val="18"/>
                <w:lang w:val="it-IT" w:eastAsia="it-IT"/>
              </w:rPr>
              <w:t xml:space="preserve">da proc. EMA a proc. MED. </w:t>
            </w:r>
            <w:r w:rsidR="006534A6" w:rsidRPr="009E46D7">
              <w:rPr>
                <w:rFonts w:ascii="Arial" w:hAnsi="Arial" w:cs="Arial"/>
                <w:i w:val="0"/>
                <w:iCs w:val="0"/>
                <w:sz w:val="18"/>
                <w:szCs w:val="18"/>
                <w:lang w:val="it-IT" w:eastAsia="it-IT"/>
              </w:rPr>
              <w:t xml:space="preserve">Inserimento delle sottoprocedure EMA/LDH, EMA/LNHD, </w:t>
            </w:r>
            <w:r w:rsidR="00564942" w:rsidRPr="009E46D7">
              <w:rPr>
                <w:rFonts w:ascii="Arial" w:hAnsi="Arial" w:cs="Arial"/>
                <w:i w:val="0"/>
                <w:iCs w:val="0"/>
                <w:sz w:val="18"/>
                <w:szCs w:val="18"/>
                <w:lang w:val="it-IT" w:eastAsia="it-IT"/>
              </w:rPr>
              <w:t>EMA/LNHF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D" w:rsidRPr="00604C0C" w:rsidRDefault="007D6D7D" w:rsidP="0032612D">
            <w:pPr>
              <w:pStyle w:val="Pidipagina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C0C">
              <w:rPr>
                <w:rFonts w:ascii="Arial" w:hAnsi="Arial" w:cs="Arial"/>
                <w:sz w:val="18"/>
                <w:szCs w:val="18"/>
              </w:rPr>
              <w:t>Dr. S. Cabibbo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6D7D" w:rsidRPr="00604C0C" w:rsidRDefault="007D6D7D" w:rsidP="0032612D">
            <w:pPr>
              <w:pStyle w:val="Pidipagina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C0C">
              <w:rPr>
                <w:rFonts w:ascii="Arial" w:hAnsi="Arial" w:cs="Arial"/>
                <w:sz w:val="18"/>
                <w:szCs w:val="18"/>
              </w:rPr>
              <w:t>Dr.ssa R. Leggio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6D7D" w:rsidRPr="00604C0C" w:rsidRDefault="007D6D7D" w:rsidP="0032612D">
            <w:pPr>
              <w:pStyle w:val="Pidipagina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C0C">
              <w:rPr>
                <w:rFonts w:ascii="Arial" w:hAnsi="Arial" w:cs="Arial"/>
                <w:sz w:val="18"/>
                <w:szCs w:val="18"/>
              </w:rPr>
              <w:t>Dr. G. Garozzo</w:t>
            </w:r>
          </w:p>
        </w:tc>
      </w:tr>
    </w:tbl>
    <w:p w:rsidR="00B47800" w:rsidRPr="00E216B2" w:rsidRDefault="007025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47800" w:rsidRPr="00E216B2" w:rsidRDefault="00B47800" w:rsidP="007025EC">
      <w:pPr>
        <w:pStyle w:val="Titolo1"/>
        <w:numPr>
          <w:ilvl w:val="0"/>
          <w:numId w:val="11"/>
        </w:numPr>
        <w:spacing w:line="360" w:lineRule="auto"/>
        <w:ind w:left="0" w:firstLine="284"/>
        <w:rPr>
          <w:rFonts w:ascii="Arial" w:hAnsi="Arial" w:cs="Arial"/>
          <w:sz w:val="28"/>
          <w:szCs w:val="28"/>
        </w:rPr>
      </w:pPr>
      <w:bookmarkStart w:id="1" w:name="_Toc231363811"/>
      <w:bookmarkStart w:id="2" w:name="_Toc57387569"/>
      <w:bookmarkEnd w:id="0"/>
      <w:r w:rsidRPr="00E216B2">
        <w:rPr>
          <w:rFonts w:ascii="Arial" w:hAnsi="Arial" w:cs="Arial"/>
          <w:sz w:val="28"/>
          <w:szCs w:val="28"/>
        </w:rPr>
        <w:t xml:space="preserve">SCOPO E CAMPO </w:t>
      </w:r>
      <w:proofErr w:type="spellStart"/>
      <w:r w:rsidRPr="00E216B2">
        <w:rPr>
          <w:rFonts w:ascii="Arial" w:hAnsi="Arial" w:cs="Arial"/>
          <w:sz w:val="28"/>
          <w:szCs w:val="28"/>
        </w:rPr>
        <w:t>DI</w:t>
      </w:r>
      <w:proofErr w:type="spellEnd"/>
      <w:r w:rsidRPr="00E216B2">
        <w:rPr>
          <w:rFonts w:ascii="Arial" w:hAnsi="Arial" w:cs="Arial"/>
          <w:sz w:val="28"/>
          <w:szCs w:val="28"/>
        </w:rPr>
        <w:t xml:space="preserve"> APPLICAZIONE</w:t>
      </w:r>
      <w:bookmarkEnd w:id="1"/>
      <w:bookmarkEnd w:id="2"/>
    </w:p>
    <w:p w:rsidR="00A9228A" w:rsidRPr="00F47B85" w:rsidRDefault="00B47800" w:rsidP="007025EC">
      <w:pPr>
        <w:pStyle w:val="Rientrocorpodeltesto2"/>
        <w:spacing w:line="360" w:lineRule="auto"/>
        <w:ind w:firstLine="284"/>
        <w:rPr>
          <w:rFonts w:ascii="Arial" w:hAnsi="Arial" w:cs="Arial"/>
          <w:sz w:val="24"/>
          <w:szCs w:val="24"/>
        </w:rPr>
      </w:pPr>
      <w:r w:rsidRPr="00E216B2">
        <w:rPr>
          <w:rFonts w:ascii="Arial" w:hAnsi="Arial" w:cs="Arial"/>
          <w:sz w:val="24"/>
          <w:szCs w:val="24"/>
        </w:rPr>
        <w:t xml:space="preserve">Scopo della presente procedura è quello di </w:t>
      </w:r>
      <w:r w:rsidR="00DE38CD" w:rsidRPr="00E216B2">
        <w:rPr>
          <w:rFonts w:ascii="Arial" w:hAnsi="Arial" w:cs="Arial"/>
          <w:sz w:val="24"/>
          <w:szCs w:val="24"/>
        </w:rPr>
        <w:t>illustrare</w:t>
      </w:r>
      <w:r w:rsidRPr="00E216B2">
        <w:rPr>
          <w:rFonts w:ascii="Arial" w:hAnsi="Arial" w:cs="Arial"/>
          <w:sz w:val="24"/>
          <w:szCs w:val="24"/>
        </w:rPr>
        <w:t xml:space="preserve"> le modalità </w:t>
      </w:r>
      <w:r w:rsidR="00F5430D" w:rsidRPr="00E216B2">
        <w:rPr>
          <w:rFonts w:ascii="Arial" w:hAnsi="Arial" w:cs="Arial"/>
          <w:sz w:val="24"/>
          <w:szCs w:val="24"/>
        </w:rPr>
        <w:t>di gestione</w:t>
      </w:r>
      <w:r w:rsidR="00DE38CD" w:rsidRPr="00E216B2">
        <w:rPr>
          <w:rFonts w:ascii="Arial" w:hAnsi="Arial" w:cs="Arial"/>
          <w:sz w:val="24"/>
          <w:szCs w:val="24"/>
        </w:rPr>
        <w:t xml:space="preserve"> </w:t>
      </w:r>
      <w:r w:rsidR="00F9591F">
        <w:rPr>
          <w:rFonts w:ascii="Arial" w:hAnsi="Arial" w:cs="Arial"/>
          <w:sz w:val="24"/>
          <w:szCs w:val="24"/>
        </w:rPr>
        <w:t>dell’Ambulatorio di Ematologia attivo</w:t>
      </w:r>
      <w:r w:rsidR="009F2A4E" w:rsidRPr="00E216B2">
        <w:rPr>
          <w:rFonts w:ascii="Arial" w:hAnsi="Arial" w:cs="Arial"/>
          <w:sz w:val="24"/>
          <w:szCs w:val="24"/>
        </w:rPr>
        <w:t xml:space="preserve"> presso i</w:t>
      </w:r>
      <w:r w:rsidR="00F9591F">
        <w:rPr>
          <w:rFonts w:ascii="Arial" w:hAnsi="Arial" w:cs="Arial"/>
          <w:sz w:val="24"/>
          <w:szCs w:val="24"/>
        </w:rPr>
        <w:t>l</w:t>
      </w:r>
      <w:r w:rsidR="009F2A4E" w:rsidRPr="00E216B2">
        <w:rPr>
          <w:rFonts w:ascii="Arial" w:hAnsi="Arial" w:cs="Arial"/>
          <w:sz w:val="24"/>
          <w:szCs w:val="24"/>
        </w:rPr>
        <w:t xml:space="preserve"> </w:t>
      </w:r>
      <w:r w:rsidR="009F2A4E" w:rsidRPr="00F47B85">
        <w:rPr>
          <w:rFonts w:ascii="Arial" w:hAnsi="Arial" w:cs="Arial"/>
          <w:sz w:val="24"/>
          <w:szCs w:val="24"/>
        </w:rPr>
        <w:t>SIMT di Ragusa</w:t>
      </w:r>
      <w:r w:rsidR="00DE38CD" w:rsidRPr="00F47B85">
        <w:rPr>
          <w:rFonts w:ascii="Arial" w:hAnsi="Arial" w:cs="Arial"/>
          <w:sz w:val="24"/>
          <w:szCs w:val="24"/>
        </w:rPr>
        <w:t>.</w:t>
      </w:r>
      <w:r w:rsidR="00AD268D" w:rsidRPr="00F47B85">
        <w:rPr>
          <w:rFonts w:ascii="Arial" w:hAnsi="Arial" w:cs="Arial"/>
          <w:sz w:val="24"/>
          <w:szCs w:val="24"/>
        </w:rPr>
        <w:t xml:space="preserve"> </w:t>
      </w:r>
    </w:p>
    <w:p w:rsidR="00B47800" w:rsidRPr="00F9591F" w:rsidRDefault="00B47800" w:rsidP="00F9591F">
      <w:pPr>
        <w:pStyle w:val="Rientrocorpodeltesto2"/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EF3364" w:rsidRPr="00E216B2" w:rsidRDefault="00EF3364" w:rsidP="007025EC">
      <w:pPr>
        <w:pStyle w:val="Titolo1"/>
        <w:numPr>
          <w:ilvl w:val="0"/>
          <w:numId w:val="11"/>
        </w:numPr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bookmarkStart w:id="3" w:name="_Toc57387570"/>
      <w:r w:rsidRPr="00E216B2">
        <w:rPr>
          <w:rFonts w:ascii="Arial" w:hAnsi="Arial" w:cs="Arial"/>
          <w:sz w:val="28"/>
          <w:szCs w:val="28"/>
        </w:rPr>
        <w:t>P</w:t>
      </w:r>
      <w:r w:rsidR="009F2A4E" w:rsidRPr="00E216B2">
        <w:rPr>
          <w:rFonts w:ascii="Arial" w:hAnsi="Arial" w:cs="Arial"/>
          <w:sz w:val="28"/>
          <w:szCs w:val="28"/>
        </w:rPr>
        <w:t>AROLE CHIAVE</w:t>
      </w:r>
      <w:bookmarkEnd w:id="3"/>
    </w:p>
    <w:p w:rsidR="00B47800" w:rsidRPr="005E689C" w:rsidRDefault="009F2A4E" w:rsidP="007025EC">
      <w:pPr>
        <w:spacing w:line="360" w:lineRule="auto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>Accesso, prenotazione, prelievo, assistenza</w:t>
      </w:r>
      <w:r w:rsidR="00A33165" w:rsidRPr="005E689C">
        <w:rPr>
          <w:rFonts w:ascii="Arial" w:hAnsi="Arial" w:cs="Arial"/>
          <w:sz w:val="24"/>
          <w:szCs w:val="24"/>
        </w:rPr>
        <w:t xml:space="preserve">, consenso, informativa, </w:t>
      </w:r>
      <w:proofErr w:type="spellStart"/>
      <w:r w:rsidR="00C009AB" w:rsidRPr="005E689C">
        <w:rPr>
          <w:rFonts w:ascii="Arial" w:hAnsi="Arial" w:cs="Arial"/>
          <w:sz w:val="24"/>
          <w:szCs w:val="24"/>
        </w:rPr>
        <w:t>Faith</w:t>
      </w:r>
      <w:proofErr w:type="spellEnd"/>
      <w:r w:rsidR="006C209D" w:rsidRPr="005E689C">
        <w:rPr>
          <w:rFonts w:ascii="Arial" w:hAnsi="Arial" w:cs="Arial"/>
          <w:sz w:val="24"/>
          <w:szCs w:val="24"/>
        </w:rPr>
        <w:t>, P</w:t>
      </w:r>
      <w:r w:rsidR="00F76BBD" w:rsidRPr="005E689C">
        <w:rPr>
          <w:rFonts w:ascii="Arial" w:hAnsi="Arial" w:cs="Arial"/>
          <w:sz w:val="24"/>
          <w:szCs w:val="24"/>
        </w:rPr>
        <w:t>rescrivo</w:t>
      </w:r>
    </w:p>
    <w:p w:rsidR="00B47800" w:rsidRDefault="00B47800" w:rsidP="00BC3246">
      <w:pPr>
        <w:pStyle w:val="Intestazione"/>
        <w:tabs>
          <w:tab w:val="clear" w:pos="4819"/>
          <w:tab w:val="clear" w:pos="9638"/>
        </w:tabs>
        <w:spacing w:line="360" w:lineRule="auto"/>
        <w:ind w:firstLine="284"/>
        <w:rPr>
          <w:rFonts w:ascii="Arial" w:hAnsi="Arial" w:cs="Arial"/>
          <w:strike/>
          <w:sz w:val="24"/>
          <w:szCs w:val="24"/>
        </w:rPr>
      </w:pPr>
    </w:p>
    <w:p w:rsidR="00B47800" w:rsidRPr="00E216B2" w:rsidRDefault="00B47800" w:rsidP="007025EC">
      <w:pPr>
        <w:pStyle w:val="Titolo1"/>
        <w:numPr>
          <w:ilvl w:val="0"/>
          <w:numId w:val="11"/>
        </w:numPr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bookmarkStart w:id="4" w:name="_Toc57387571"/>
      <w:r w:rsidRPr="00E216B2">
        <w:rPr>
          <w:rFonts w:ascii="Arial" w:hAnsi="Arial" w:cs="Arial"/>
          <w:sz w:val="28"/>
          <w:szCs w:val="28"/>
        </w:rPr>
        <w:t>PERSONALE INTERESSATO</w:t>
      </w:r>
      <w:bookmarkEnd w:id="4"/>
    </w:p>
    <w:p w:rsidR="00B47800" w:rsidRDefault="00B47800" w:rsidP="00564942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 w:rsidRPr="00E216B2">
        <w:rPr>
          <w:rFonts w:ascii="Arial" w:hAnsi="Arial" w:cs="Arial"/>
          <w:sz w:val="24"/>
          <w:szCs w:val="24"/>
        </w:rPr>
        <w:t>Medici di turno in ambulatorio (DIRM)</w:t>
      </w:r>
    </w:p>
    <w:p w:rsidR="006E2BB4" w:rsidRPr="007E3F91" w:rsidRDefault="006E2BB4" w:rsidP="00564942">
      <w:pPr>
        <w:numPr>
          <w:ilvl w:val="0"/>
          <w:numId w:val="4"/>
        </w:numPr>
        <w:suppressAutoHyphens/>
        <w:autoSpaceDE/>
        <w:autoSpaceDN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E3F91">
        <w:rPr>
          <w:rFonts w:ascii="Arial" w:hAnsi="Arial" w:cs="Arial"/>
          <w:sz w:val="24"/>
          <w:szCs w:val="24"/>
        </w:rPr>
        <w:t>MMG (Medico di Medicina Generale)</w:t>
      </w:r>
    </w:p>
    <w:p w:rsidR="006E2BB4" w:rsidRPr="007E3F91" w:rsidRDefault="006E2BB4" w:rsidP="00564942">
      <w:pPr>
        <w:numPr>
          <w:ilvl w:val="0"/>
          <w:numId w:val="4"/>
        </w:numPr>
        <w:suppressAutoHyphens/>
        <w:autoSpaceDE/>
        <w:autoSpaceDN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E3F91">
        <w:rPr>
          <w:rFonts w:ascii="Arial" w:hAnsi="Arial" w:cs="Arial"/>
          <w:sz w:val="24"/>
          <w:szCs w:val="24"/>
        </w:rPr>
        <w:t>DIR-F (Farmacista)</w:t>
      </w:r>
    </w:p>
    <w:p w:rsidR="00B47800" w:rsidRDefault="00B47800" w:rsidP="00564942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 w:rsidRPr="00E216B2">
        <w:rPr>
          <w:rFonts w:ascii="Arial" w:hAnsi="Arial" w:cs="Arial"/>
          <w:sz w:val="24"/>
          <w:szCs w:val="24"/>
        </w:rPr>
        <w:t>Personale Infermieristico (PI)</w:t>
      </w:r>
    </w:p>
    <w:p w:rsidR="007437A5" w:rsidRPr="00E216B2" w:rsidRDefault="007437A5" w:rsidP="00564942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Coordinatore </w:t>
      </w:r>
      <w:r w:rsidRPr="00E216B2">
        <w:rPr>
          <w:rFonts w:ascii="Arial" w:hAnsi="Arial" w:cs="Arial"/>
          <w:sz w:val="24"/>
          <w:szCs w:val="24"/>
        </w:rPr>
        <w:t>Personale Infermieristico</w:t>
      </w:r>
      <w:r>
        <w:rPr>
          <w:rFonts w:ascii="Arial" w:hAnsi="Arial" w:cs="Arial"/>
          <w:sz w:val="24"/>
          <w:szCs w:val="24"/>
        </w:rPr>
        <w:t xml:space="preserve"> (CPI)</w:t>
      </w:r>
    </w:p>
    <w:p w:rsidR="00B47800" w:rsidRPr="00E216B2" w:rsidRDefault="00B47800" w:rsidP="00564942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 w:rsidRPr="00E216B2">
        <w:rPr>
          <w:rFonts w:ascii="Arial" w:hAnsi="Arial" w:cs="Arial"/>
          <w:sz w:val="24"/>
          <w:szCs w:val="24"/>
        </w:rPr>
        <w:t>Personale Amministrativo (SEG)</w:t>
      </w:r>
    </w:p>
    <w:p w:rsidR="00B47800" w:rsidRPr="000C4E6D" w:rsidRDefault="00B47800" w:rsidP="00564942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 w:rsidRPr="000C4E6D">
        <w:rPr>
          <w:rFonts w:ascii="Arial" w:hAnsi="Arial" w:cs="Arial"/>
          <w:sz w:val="24"/>
          <w:szCs w:val="24"/>
        </w:rPr>
        <w:t xml:space="preserve">Personale ausiliario (SA) </w:t>
      </w:r>
    </w:p>
    <w:p w:rsidR="00B47800" w:rsidRPr="00E216B2" w:rsidRDefault="00B47800" w:rsidP="00BC3246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B47800" w:rsidRPr="00E216B2" w:rsidRDefault="00B47800" w:rsidP="007025EC">
      <w:pPr>
        <w:pStyle w:val="Titolo1"/>
        <w:numPr>
          <w:ilvl w:val="0"/>
          <w:numId w:val="11"/>
        </w:numPr>
        <w:spacing w:line="360" w:lineRule="auto"/>
        <w:ind w:left="0" w:firstLine="284"/>
        <w:rPr>
          <w:rFonts w:ascii="Arial" w:hAnsi="Arial" w:cs="Arial"/>
          <w:sz w:val="28"/>
          <w:szCs w:val="28"/>
        </w:rPr>
      </w:pPr>
      <w:bookmarkStart w:id="5" w:name="_Toc57387572"/>
      <w:r w:rsidRPr="00E216B2">
        <w:rPr>
          <w:rFonts w:ascii="Arial" w:hAnsi="Arial" w:cs="Arial"/>
          <w:sz w:val="28"/>
          <w:szCs w:val="28"/>
        </w:rPr>
        <w:t>MODALITA’ OPERATIVE</w:t>
      </w:r>
      <w:bookmarkEnd w:id="5"/>
    </w:p>
    <w:p w:rsidR="006673D5" w:rsidRPr="005E689C" w:rsidRDefault="00F9591F" w:rsidP="007025EC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 xml:space="preserve">Le attività dell’ambulatorio di </w:t>
      </w:r>
      <w:r w:rsidR="00DE38CD" w:rsidRPr="005E689C">
        <w:rPr>
          <w:rFonts w:ascii="Arial" w:hAnsi="Arial" w:cs="Arial"/>
          <w:sz w:val="24"/>
          <w:szCs w:val="24"/>
        </w:rPr>
        <w:t>Ematologia possono essere espletate</w:t>
      </w:r>
      <w:r w:rsidR="006673D5" w:rsidRPr="005E689C">
        <w:rPr>
          <w:rFonts w:ascii="Arial" w:hAnsi="Arial" w:cs="Arial"/>
          <w:sz w:val="24"/>
          <w:szCs w:val="24"/>
        </w:rPr>
        <w:t>:</w:t>
      </w:r>
    </w:p>
    <w:p w:rsidR="00C0355B" w:rsidRPr="005E689C" w:rsidRDefault="006673D5" w:rsidP="006673D5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 xml:space="preserve">in regime di </w:t>
      </w:r>
      <w:proofErr w:type="spellStart"/>
      <w:r w:rsidRPr="005E689C">
        <w:rPr>
          <w:rFonts w:ascii="Arial" w:hAnsi="Arial" w:cs="Arial"/>
          <w:sz w:val="24"/>
          <w:szCs w:val="24"/>
        </w:rPr>
        <w:t>Day</w:t>
      </w:r>
      <w:proofErr w:type="spellEnd"/>
      <w:r w:rsidRPr="005E689C">
        <w:rPr>
          <w:rFonts w:ascii="Arial" w:hAnsi="Arial" w:cs="Arial"/>
          <w:sz w:val="24"/>
          <w:szCs w:val="24"/>
        </w:rPr>
        <w:t xml:space="preserve"> Hospital (DH) </w:t>
      </w:r>
      <w:r w:rsidR="00C0355B" w:rsidRPr="005E689C">
        <w:rPr>
          <w:rFonts w:ascii="Arial" w:hAnsi="Arial" w:cs="Arial"/>
          <w:sz w:val="24"/>
          <w:szCs w:val="24"/>
        </w:rPr>
        <w:t xml:space="preserve">per </w:t>
      </w:r>
      <w:r w:rsidRPr="005E689C">
        <w:rPr>
          <w:rFonts w:ascii="Arial" w:hAnsi="Arial" w:cs="Arial"/>
          <w:sz w:val="24"/>
          <w:szCs w:val="24"/>
        </w:rPr>
        <w:t>la</w:t>
      </w:r>
      <w:r w:rsidR="00C0355B" w:rsidRPr="005E689C">
        <w:rPr>
          <w:rFonts w:ascii="Arial" w:hAnsi="Arial" w:cs="Arial"/>
          <w:sz w:val="24"/>
          <w:szCs w:val="24"/>
        </w:rPr>
        <w:t xml:space="preserve"> diagnosi di patologie </w:t>
      </w:r>
      <w:proofErr w:type="spellStart"/>
      <w:r w:rsidR="00C0355B" w:rsidRPr="005E689C">
        <w:rPr>
          <w:rFonts w:ascii="Arial" w:hAnsi="Arial" w:cs="Arial"/>
          <w:sz w:val="24"/>
          <w:szCs w:val="24"/>
        </w:rPr>
        <w:t>onco-ematologiche</w:t>
      </w:r>
      <w:proofErr w:type="spellEnd"/>
      <w:r w:rsidR="00C0355B" w:rsidRPr="005E689C">
        <w:rPr>
          <w:rFonts w:ascii="Arial" w:hAnsi="Arial" w:cs="Arial"/>
          <w:sz w:val="24"/>
          <w:szCs w:val="24"/>
        </w:rPr>
        <w:t xml:space="preserve"> suscettibili, a breve, di trattamento chemioterapico</w:t>
      </w:r>
    </w:p>
    <w:p w:rsidR="00FA0ED6" w:rsidRPr="005E689C" w:rsidRDefault="006673D5" w:rsidP="006673D5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 xml:space="preserve">in regime di </w:t>
      </w:r>
      <w:proofErr w:type="spellStart"/>
      <w:r w:rsidRPr="005E689C">
        <w:rPr>
          <w:rFonts w:ascii="Arial" w:hAnsi="Arial" w:cs="Arial"/>
          <w:sz w:val="24"/>
          <w:szCs w:val="24"/>
        </w:rPr>
        <w:t>Day</w:t>
      </w:r>
      <w:proofErr w:type="spellEnd"/>
      <w:r w:rsidRPr="005E689C">
        <w:rPr>
          <w:rFonts w:ascii="Arial" w:hAnsi="Arial" w:cs="Arial"/>
          <w:sz w:val="24"/>
          <w:szCs w:val="24"/>
        </w:rPr>
        <w:t xml:space="preserve"> Service (DS) </w:t>
      </w:r>
      <w:r w:rsidR="00FA0ED6" w:rsidRPr="005E689C">
        <w:rPr>
          <w:rFonts w:ascii="Arial" w:hAnsi="Arial" w:cs="Arial"/>
          <w:sz w:val="24"/>
          <w:szCs w:val="24"/>
        </w:rPr>
        <w:t>per la somministrazione dei trattamenti chemioterapici</w:t>
      </w:r>
      <w:r w:rsidR="00CB0E34" w:rsidRPr="005E689C">
        <w:rPr>
          <w:rFonts w:ascii="Arial" w:hAnsi="Arial" w:cs="Arial"/>
          <w:sz w:val="24"/>
          <w:szCs w:val="24"/>
        </w:rPr>
        <w:t xml:space="preserve"> endovena o sottocute</w:t>
      </w:r>
    </w:p>
    <w:p w:rsidR="006F583F" w:rsidRPr="005E689C" w:rsidRDefault="006673D5" w:rsidP="006673D5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>in regime ambulatoriale in</w:t>
      </w:r>
      <w:r w:rsidR="00C0355B" w:rsidRPr="005E689C">
        <w:rPr>
          <w:rFonts w:ascii="Arial" w:hAnsi="Arial" w:cs="Arial"/>
          <w:sz w:val="24"/>
          <w:szCs w:val="24"/>
        </w:rPr>
        <w:t xml:space="preserve"> tutti gli altri casi</w:t>
      </w:r>
    </w:p>
    <w:p w:rsidR="00C0355B" w:rsidRPr="00E216B2" w:rsidRDefault="00C0355B" w:rsidP="007025EC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B47800" w:rsidRPr="00E216B2" w:rsidRDefault="00B47800" w:rsidP="00B22DD5">
      <w:pPr>
        <w:pStyle w:val="Titolo1"/>
        <w:numPr>
          <w:ilvl w:val="1"/>
          <w:numId w:val="11"/>
        </w:numPr>
        <w:spacing w:line="360" w:lineRule="auto"/>
        <w:rPr>
          <w:rFonts w:ascii="Arial" w:hAnsi="Arial" w:cs="Arial"/>
          <w:sz w:val="26"/>
          <w:szCs w:val="26"/>
        </w:rPr>
      </w:pPr>
      <w:bookmarkStart w:id="6" w:name="_Toc57387573"/>
      <w:r w:rsidRPr="00E216B2">
        <w:rPr>
          <w:rFonts w:ascii="Arial" w:hAnsi="Arial" w:cs="Arial"/>
          <w:sz w:val="26"/>
          <w:szCs w:val="26"/>
        </w:rPr>
        <w:t xml:space="preserve">MODALITÀ </w:t>
      </w:r>
      <w:proofErr w:type="spellStart"/>
      <w:r w:rsidRPr="00E216B2">
        <w:rPr>
          <w:rFonts w:ascii="Arial" w:hAnsi="Arial" w:cs="Arial"/>
          <w:sz w:val="26"/>
          <w:szCs w:val="26"/>
        </w:rPr>
        <w:t>DI</w:t>
      </w:r>
      <w:proofErr w:type="spellEnd"/>
      <w:r w:rsidRPr="00E216B2">
        <w:rPr>
          <w:rFonts w:ascii="Arial" w:hAnsi="Arial" w:cs="Arial"/>
          <w:sz w:val="26"/>
          <w:szCs w:val="26"/>
        </w:rPr>
        <w:t xml:space="preserve"> PRENOTAZIONE </w:t>
      </w:r>
      <w:r w:rsidR="002E6995" w:rsidRPr="00E216B2">
        <w:rPr>
          <w:rFonts w:ascii="Arial" w:hAnsi="Arial" w:cs="Arial"/>
          <w:sz w:val="26"/>
          <w:szCs w:val="26"/>
        </w:rPr>
        <w:t>E</w:t>
      </w:r>
      <w:r w:rsidRPr="00E216B2">
        <w:rPr>
          <w:rFonts w:ascii="Arial" w:hAnsi="Arial" w:cs="Arial"/>
          <w:sz w:val="26"/>
          <w:szCs w:val="26"/>
        </w:rPr>
        <w:t xml:space="preserve"> GESTIONE APPUNTAMENTI</w:t>
      </w:r>
      <w:bookmarkEnd w:id="6"/>
    </w:p>
    <w:p w:rsidR="00E02DA2" w:rsidRPr="00E216B2" w:rsidRDefault="00F9591F" w:rsidP="00BC3246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L’accesso presso </w:t>
      </w:r>
      <w:r w:rsidR="00895A27">
        <w:rPr>
          <w:rFonts w:ascii="Arial" w:hAnsi="Arial" w:cs="Arial"/>
          <w:sz w:val="24"/>
          <w:szCs w:val="24"/>
        </w:rPr>
        <w:t>gli ambulatori</w:t>
      </w:r>
      <w:r>
        <w:rPr>
          <w:rFonts w:ascii="Arial" w:hAnsi="Arial" w:cs="Arial"/>
          <w:sz w:val="24"/>
          <w:szCs w:val="24"/>
        </w:rPr>
        <w:t xml:space="preserve"> di Ematologia</w:t>
      </w:r>
      <w:r w:rsidR="009F2A4E" w:rsidRPr="00E216B2">
        <w:rPr>
          <w:rFonts w:ascii="Arial" w:hAnsi="Arial" w:cs="Arial"/>
          <w:sz w:val="24"/>
          <w:szCs w:val="24"/>
        </w:rPr>
        <w:t xml:space="preserve"> </w:t>
      </w:r>
      <w:r w:rsidR="00BC3246" w:rsidRPr="00E216B2">
        <w:rPr>
          <w:rFonts w:ascii="Arial" w:hAnsi="Arial" w:cs="Arial"/>
          <w:sz w:val="24"/>
          <w:szCs w:val="24"/>
        </w:rPr>
        <w:t>del</w:t>
      </w:r>
      <w:r w:rsidR="009F2A4E" w:rsidRPr="00E216B2">
        <w:rPr>
          <w:rFonts w:ascii="Arial" w:hAnsi="Arial" w:cs="Arial"/>
          <w:sz w:val="24"/>
          <w:szCs w:val="24"/>
        </w:rPr>
        <w:t xml:space="preserve"> SIMT avv</w:t>
      </w:r>
      <w:r w:rsidR="005824B2" w:rsidRPr="00E216B2">
        <w:rPr>
          <w:rFonts w:ascii="Arial" w:hAnsi="Arial" w:cs="Arial"/>
          <w:sz w:val="24"/>
          <w:szCs w:val="24"/>
        </w:rPr>
        <w:t>iene</w:t>
      </w:r>
      <w:r w:rsidR="009F2A4E" w:rsidRPr="00E216B2">
        <w:rPr>
          <w:rFonts w:ascii="Arial" w:hAnsi="Arial" w:cs="Arial"/>
          <w:sz w:val="24"/>
          <w:szCs w:val="24"/>
        </w:rPr>
        <w:t xml:space="preserve"> </w:t>
      </w:r>
      <w:r w:rsidR="00BC3246" w:rsidRPr="00E216B2">
        <w:rPr>
          <w:rFonts w:ascii="Arial" w:hAnsi="Arial" w:cs="Arial"/>
          <w:sz w:val="24"/>
          <w:szCs w:val="24"/>
        </w:rPr>
        <w:t>di norma</w:t>
      </w:r>
      <w:r w:rsidR="009F2A4E" w:rsidRPr="00E216B2">
        <w:rPr>
          <w:rFonts w:ascii="Arial" w:hAnsi="Arial" w:cs="Arial"/>
          <w:sz w:val="24"/>
          <w:szCs w:val="24"/>
        </w:rPr>
        <w:t xml:space="preserve"> tramite prenotazione attraverso il Centro </w:t>
      </w:r>
      <w:r w:rsidR="00854A32" w:rsidRPr="00E216B2">
        <w:rPr>
          <w:rFonts w:ascii="Arial" w:hAnsi="Arial" w:cs="Arial"/>
          <w:sz w:val="24"/>
          <w:szCs w:val="24"/>
        </w:rPr>
        <w:t xml:space="preserve">Unico </w:t>
      </w:r>
      <w:r w:rsidR="009F2A4E" w:rsidRPr="00E216B2">
        <w:rPr>
          <w:rFonts w:ascii="Arial" w:hAnsi="Arial" w:cs="Arial"/>
          <w:sz w:val="24"/>
          <w:szCs w:val="24"/>
        </w:rPr>
        <w:t>Prenotazioni</w:t>
      </w:r>
      <w:r w:rsidR="00E02DA2" w:rsidRPr="00E216B2">
        <w:rPr>
          <w:rFonts w:ascii="Arial" w:hAnsi="Arial" w:cs="Arial"/>
          <w:sz w:val="24"/>
          <w:szCs w:val="24"/>
        </w:rPr>
        <w:t xml:space="preserve"> Provinciale </w:t>
      </w:r>
      <w:r w:rsidR="00854A32" w:rsidRPr="00E216B2">
        <w:rPr>
          <w:rFonts w:ascii="Arial" w:hAnsi="Arial" w:cs="Arial"/>
          <w:sz w:val="24"/>
          <w:szCs w:val="24"/>
        </w:rPr>
        <w:t xml:space="preserve"> (CUP</w:t>
      </w:r>
      <w:r w:rsidR="00E02DA2" w:rsidRPr="00E216B2">
        <w:rPr>
          <w:rFonts w:ascii="Arial" w:hAnsi="Arial" w:cs="Arial"/>
          <w:sz w:val="24"/>
          <w:szCs w:val="24"/>
        </w:rPr>
        <w:t>P</w:t>
      </w:r>
      <w:r w:rsidR="00854A32" w:rsidRPr="00E216B2">
        <w:rPr>
          <w:rFonts w:ascii="Arial" w:hAnsi="Arial" w:cs="Arial"/>
          <w:sz w:val="24"/>
          <w:szCs w:val="24"/>
        </w:rPr>
        <w:t>)</w:t>
      </w:r>
      <w:r w:rsidR="00E02DA2" w:rsidRPr="00E216B2">
        <w:rPr>
          <w:rFonts w:ascii="Arial" w:hAnsi="Arial" w:cs="Arial"/>
          <w:sz w:val="24"/>
          <w:szCs w:val="24"/>
        </w:rPr>
        <w:t>.</w:t>
      </w:r>
    </w:p>
    <w:p w:rsidR="00EA5B6E" w:rsidRDefault="00E02DA2" w:rsidP="00EA5B6E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216B2">
        <w:rPr>
          <w:rFonts w:ascii="Arial" w:hAnsi="Arial" w:cs="Arial"/>
          <w:sz w:val="24"/>
          <w:szCs w:val="24"/>
        </w:rPr>
        <w:t>L</w:t>
      </w:r>
      <w:r w:rsidR="00854A32" w:rsidRPr="00E216B2">
        <w:rPr>
          <w:rFonts w:ascii="Arial" w:hAnsi="Arial" w:cs="Arial"/>
          <w:sz w:val="24"/>
          <w:szCs w:val="24"/>
        </w:rPr>
        <w:t>e priorità per l’accesso (visite urgenti, brevi</w:t>
      </w:r>
      <w:r w:rsidRPr="00E216B2">
        <w:rPr>
          <w:rFonts w:ascii="Arial" w:hAnsi="Arial" w:cs="Arial"/>
          <w:sz w:val="24"/>
          <w:szCs w:val="24"/>
        </w:rPr>
        <w:t>,</w:t>
      </w:r>
      <w:r w:rsidR="00854A32" w:rsidRPr="00E216B2">
        <w:rPr>
          <w:rFonts w:ascii="Arial" w:hAnsi="Arial" w:cs="Arial"/>
          <w:sz w:val="24"/>
          <w:szCs w:val="24"/>
        </w:rPr>
        <w:t xml:space="preserve"> programmate e differibili) sono concordate e definite con i Resp</w:t>
      </w:r>
      <w:r w:rsidR="00A33165" w:rsidRPr="00E216B2">
        <w:rPr>
          <w:rFonts w:ascii="Arial" w:hAnsi="Arial" w:cs="Arial"/>
          <w:sz w:val="24"/>
          <w:szCs w:val="24"/>
        </w:rPr>
        <w:t>onsabili dei Distretti Sanitari</w:t>
      </w:r>
      <w:r w:rsidR="00854A32" w:rsidRPr="00E216B2">
        <w:rPr>
          <w:rFonts w:ascii="Arial" w:hAnsi="Arial" w:cs="Arial"/>
          <w:sz w:val="24"/>
          <w:szCs w:val="24"/>
        </w:rPr>
        <w:t xml:space="preserve"> secondo le modalità </w:t>
      </w:r>
      <w:r w:rsidR="00A9228A" w:rsidRPr="00E216B2">
        <w:rPr>
          <w:rFonts w:ascii="Arial" w:hAnsi="Arial" w:cs="Arial"/>
          <w:sz w:val="24"/>
          <w:szCs w:val="24"/>
        </w:rPr>
        <w:t xml:space="preserve">previste dal documento </w:t>
      </w:r>
      <w:r w:rsidR="00A9228A" w:rsidRPr="00E216B2">
        <w:rPr>
          <w:rFonts w:ascii="Arial" w:hAnsi="Arial" w:cs="Arial"/>
          <w:b/>
          <w:sz w:val="24"/>
          <w:szCs w:val="24"/>
        </w:rPr>
        <w:lastRenderedPageBreak/>
        <w:t xml:space="preserve">MED/A11 </w:t>
      </w:r>
      <w:r w:rsidR="00A9228A" w:rsidRPr="00E216B2">
        <w:rPr>
          <w:rFonts w:ascii="Arial" w:hAnsi="Arial" w:cs="Arial"/>
          <w:sz w:val="24"/>
          <w:szCs w:val="24"/>
        </w:rPr>
        <w:t>(</w:t>
      </w:r>
      <w:r w:rsidR="00854A32" w:rsidRPr="00E216B2">
        <w:rPr>
          <w:rFonts w:ascii="Arial" w:hAnsi="Arial" w:cs="Arial"/>
          <w:sz w:val="24"/>
          <w:szCs w:val="24"/>
        </w:rPr>
        <w:t xml:space="preserve">Raggruppamento </w:t>
      </w:r>
      <w:r w:rsidR="00BC3246" w:rsidRPr="00E216B2">
        <w:rPr>
          <w:rFonts w:ascii="Arial" w:hAnsi="Arial" w:cs="Arial"/>
          <w:sz w:val="24"/>
          <w:szCs w:val="24"/>
        </w:rPr>
        <w:t xml:space="preserve">di Attesa Omogenei </w:t>
      </w:r>
      <w:r w:rsidR="00A9228A" w:rsidRPr="00E216B2">
        <w:rPr>
          <w:rFonts w:ascii="Arial" w:hAnsi="Arial" w:cs="Arial"/>
          <w:sz w:val="24"/>
          <w:szCs w:val="24"/>
        </w:rPr>
        <w:t>–</w:t>
      </w:r>
      <w:r w:rsidR="00031E80" w:rsidRPr="00E216B2">
        <w:rPr>
          <w:rFonts w:ascii="Arial" w:hAnsi="Arial" w:cs="Arial"/>
          <w:sz w:val="24"/>
          <w:szCs w:val="24"/>
        </w:rPr>
        <w:t xml:space="preserve"> </w:t>
      </w:r>
      <w:r w:rsidR="00BC3246" w:rsidRPr="00E216B2">
        <w:rPr>
          <w:rFonts w:ascii="Arial" w:hAnsi="Arial" w:cs="Arial"/>
          <w:sz w:val="24"/>
          <w:szCs w:val="24"/>
        </w:rPr>
        <w:t>RA</w:t>
      </w:r>
      <w:r w:rsidR="00A33165" w:rsidRPr="00E216B2">
        <w:rPr>
          <w:rFonts w:ascii="Arial" w:hAnsi="Arial" w:cs="Arial"/>
          <w:sz w:val="24"/>
          <w:szCs w:val="24"/>
        </w:rPr>
        <w:t>O</w:t>
      </w:r>
      <w:r w:rsidR="00A9228A" w:rsidRPr="00E216B2">
        <w:rPr>
          <w:rFonts w:ascii="Arial" w:hAnsi="Arial" w:cs="Arial"/>
          <w:sz w:val="24"/>
          <w:szCs w:val="24"/>
        </w:rPr>
        <w:t>)</w:t>
      </w:r>
      <w:r w:rsidR="00BC3246" w:rsidRPr="00E216B2">
        <w:rPr>
          <w:rFonts w:ascii="Arial" w:hAnsi="Arial" w:cs="Arial"/>
          <w:sz w:val="24"/>
          <w:szCs w:val="24"/>
        </w:rPr>
        <w:t>.</w:t>
      </w:r>
      <w:r w:rsidR="00EA5B6E">
        <w:rPr>
          <w:rFonts w:ascii="Arial" w:hAnsi="Arial" w:cs="Arial"/>
          <w:sz w:val="24"/>
          <w:szCs w:val="24"/>
        </w:rPr>
        <w:t xml:space="preserve"> In caso di visite urgenti la prenotazione sarà concordata telefonicamente con il Medico di famiglia. </w:t>
      </w:r>
    </w:p>
    <w:p w:rsidR="001963C3" w:rsidRPr="00E216B2" w:rsidRDefault="008A7BC1" w:rsidP="00BC3246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A7BC1">
        <w:rPr>
          <w:rFonts w:ascii="Arial" w:hAnsi="Arial" w:cs="Arial"/>
          <w:b/>
          <w:sz w:val="24"/>
          <w:szCs w:val="24"/>
        </w:rPr>
        <w:t>PI/</w:t>
      </w:r>
      <w:r w:rsidR="003603F1" w:rsidRPr="008A7BC1">
        <w:rPr>
          <w:rFonts w:ascii="Arial" w:hAnsi="Arial" w:cs="Arial"/>
          <w:b/>
          <w:sz w:val="24"/>
          <w:szCs w:val="24"/>
        </w:rPr>
        <w:t>SEG</w:t>
      </w:r>
      <w:r w:rsidR="003603F1">
        <w:rPr>
          <w:rFonts w:ascii="Arial" w:hAnsi="Arial" w:cs="Arial"/>
          <w:sz w:val="24"/>
          <w:szCs w:val="24"/>
        </w:rPr>
        <w:t xml:space="preserve"> giornalmente </w:t>
      </w:r>
      <w:r w:rsidR="00161527">
        <w:rPr>
          <w:rFonts w:ascii="Arial" w:hAnsi="Arial" w:cs="Arial"/>
          <w:sz w:val="24"/>
          <w:szCs w:val="24"/>
        </w:rPr>
        <w:t>stampa</w:t>
      </w:r>
      <w:r w:rsidR="00384775">
        <w:rPr>
          <w:rFonts w:ascii="Arial" w:hAnsi="Arial" w:cs="Arial"/>
          <w:sz w:val="24"/>
          <w:szCs w:val="24"/>
        </w:rPr>
        <w:t xml:space="preserve"> l’elenco delle prenotazioni</w:t>
      </w:r>
      <w:r w:rsidR="004C5208" w:rsidRPr="00F20303">
        <w:rPr>
          <w:rFonts w:ascii="Arial" w:hAnsi="Arial" w:cs="Arial"/>
          <w:sz w:val="24"/>
          <w:szCs w:val="24"/>
        </w:rPr>
        <w:t xml:space="preserve"> del giorno successivo</w:t>
      </w:r>
      <w:r w:rsidR="00B70A8A" w:rsidRPr="00F20303">
        <w:rPr>
          <w:rFonts w:ascii="Arial" w:hAnsi="Arial" w:cs="Arial"/>
          <w:sz w:val="24"/>
          <w:szCs w:val="24"/>
        </w:rPr>
        <w:t xml:space="preserve"> e </w:t>
      </w:r>
      <w:r w:rsidR="00161527">
        <w:rPr>
          <w:rFonts w:ascii="Arial" w:hAnsi="Arial" w:cs="Arial"/>
          <w:sz w:val="24"/>
          <w:szCs w:val="24"/>
        </w:rPr>
        <w:t>inserisce</w:t>
      </w:r>
      <w:r w:rsidR="001963C3" w:rsidRPr="00E216B2">
        <w:rPr>
          <w:rFonts w:ascii="Arial" w:hAnsi="Arial" w:cs="Arial"/>
          <w:sz w:val="24"/>
          <w:szCs w:val="24"/>
        </w:rPr>
        <w:t xml:space="preserve"> </w:t>
      </w:r>
      <w:r w:rsidR="00A33165" w:rsidRPr="00E216B2">
        <w:rPr>
          <w:rFonts w:ascii="Arial" w:hAnsi="Arial" w:cs="Arial"/>
          <w:sz w:val="24"/>
          <w:szCs w:val="24"/>
        </w:rPr>
        <w:t>tali</w:t>
      </w:r>
      <w:r w:rsidR="001963C3" w:rsidRPr="00E216B2">
        <w:rPr>
          <w:rFonts w:ascii="Arial" w:hAnsi="Arial" w:cs="Arial"/>
          <w:sz w:val="24"/>
          <w:szCs w:val="24"/>
        </w:rPr>
        <w:t xml:space="preserve"> prenotazioni su</w:t>
      </w:r>
      <w:r w:rsidR="006E4672" w:rsidRPr="00E216B2">
        <w:rPr>
          <w:rFonts w:ascii="Arial" w:hAnsi="Arial" w:cs="Arial"/>
          <w:sz w:val="24"/>
          <w:szCs w:val="24"/>
        </w:rPr>
        <w:t>l</w:t>
      </w:r>
      <w:r w:rsidR="001963C3" w:rsidRPr="00E216B2">
        <w:rPr>
          <w:rFonts w:ascii="Arial" w:hAnsi="Arial" w:cs="Arial"/>
          <w:sz w:val="24"/>
          <w:szCs w:val="24"/>
        </w:rPr>
        <w:t xml:space="preserve"> </w:t>
      </w:r>
      <w:r w:rsidR="00A33165" w:rsidRPr="00E216B2">
        <w:rPr>
          <w:rFonts w:ascii="Arial" w:hAnsi="Arial" w:cs="Arial"/>
          <w:sz w:val="24"/>
          <w:szCs w:val="24"/>
        </w:rPr>
        <w:t xml:space="preserve">sistema informatico per la gestione delle </w:t>
      </w:r>
      <w:r w:rsidR="00A9228A" w:rsidRPr="00E216B2">
        <w:rPr>
          <w:rFonts w:ascii="Arial" w:hAnsi="Arial" w:cs="Arial"/>
          <w:sz w:val="24"/>
          <w:szCs w:val="24"/>
        </w:rPr>
        <w:t>attività ambulatoriali</w:t>
      </w:r>
      <w:r w:rsidR="00A33165" w:rsidRPr="00E216B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09AB" w:rsidRPr="00E216B2">
        <w:rPr>
          <w:rFonts w:ascii="Arial" w:hAnsi="Arial" w:cs="Arial"/>
          <w:sz w:val="24"/>
          <w:szCs w:val="24"/>
        </w:rPr>
        <w:t>Faith</w:t>
      </w:r>
      <w:proofErr w:type="spellEnd"/>
      <w:r w:rsidR="00DB17E2" w:rsidRPr="00E216B2">
        <w:rPr>
          <w:rFonts w:ascii="Arial" w:hAnsi="Arial" w:cs="Arial"/>
          <w:sz w:val="24"/>
          <w:szCs w:val="24"/>
        </w:rPr>
        <w:t xml:space="preserve">, il cui accesso è garantito tramite </w:t>
      </w:r>
      <w:r w:rsidR="00DB17E2" w:rsidRPr="00E216B2">
        <w:rPr>
          <w:rFonts w:ascii="Arial" w:hAnsi="Arial" w:cs="Arial"/>
          <w:i/>
          <w:sz w:val="24"/>
          <w:szCs w:val="24"/>
        </w:rPr>
        <w:t>password</w:t>
      </w:r>
      <w:r w:rsidR="00DB17E2" w:rsidRPr="00E216B2">
        <w:rPr>
          <w:rFonts w:ascii="Arial" w:hAnsi="Arial" w:cs="Arial"/>
          <w:sz w:val="24"/>
          <w:szCs w:val="24"/>
        </w:rPr>
        <w:t xml:space="preserve"> personali</w:t>
      </w:r>
      <w:r w:rsidR="001963C3" w:rsidRPr="00E216B2">
        <w:rPr>
          <w:rFonts w:ascii="Arial" w:hAnsi="Arial" w:cs="Arial"/>
          <w:sz w:val="24"/>
          <w:szCs w:val="24"/>
        </w:rPr>
        <w:t>.</w:t>
      </w:r>
    </w:p>
    <w:p w:rsidR="001963C3" w:rsidRPr="00E216B2" w:rsidRDefault="001963C3" w:rsidP="00BC3246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216B2">
        <w:rPr>
          <w:rFonts w:ascii="Arial" w:hAnsi="Arial" w:cs="Arial"/>
          <w:sz w:val="24"/>
          <w:szCs w:val="24"/>
        </w:rPr>
        <w:t xml:space="preserve">L’appuntamento per </w:t>
      </w:r>
      <w:r w:rsidR="006E4672" w:rsidRPr="00E216B2">
        <w:rPr>
          <w:rFonts w:ascii="Arial" w:hAnsi="Arial" w:cs="Arial"/>
          <w:sz w:val="24"/>
          <w:szCs w:val="24"/>
        </w:rPr>
        <w:t xml:space="preserve">la </w:t>
      </w:r>
      <w:r w:rsidRPr="00E216B2">
        <w:rPr>
          <w:rFonts w:ascii="Arial" w:hAnsi="Arial" w:cs="Arial"/>
          <w:sz w:val="24"/>
          <w:szCs w:val="24"/>
        </w:rPr>
        <w:t xml:space="preserve">2^ visita viene prenotato direttamente da </w:t>
      </w:r>
      <w:r w:rsidRPr="008A7BC1">
        <w:rPr>
          <w:rFonts w:ascii="Arial" w:hAnsi="Arial" w:cs="Arial"/>
          <w:b/>
          <w:sz w:val="24"/>
          <w:szCs w:val="24"/>
        </w:rPr>
        <w:t>DIRM</w:t>
      </w:r>
      <w:r w:rsidRPr="00E216B2">
        <w:rPr>
          <w:rFonts w:ascii="Arial" w:hAnsi="Arial" w:cs="Arial"/>
          <w:sz w:val="24"/>
          <w:szCs w:val="24"/>
        </w:rPr>
        <w:t xml:space="preserve"> sul SI </w:t>
      </w:r>
      <w:proofErr w:type="spellStart"/>
      <w:r w:rsidR="00C009AB" w:rsidRPr="00E216B2">
        <w:rPr>
          <w:rFonts w:ascii="Arial" w:hAnsi="Arial" w:cs="Arial"/>
          <w:sz w:val="24"/>
          <w:szCs w:val="24"/>
        </w:rPr>
        <w:t>Faith</w:t>
      </w:r>
      <w:proofErr w:type="spellEnd"/>
      <w:r w:rsidRPr="00E216B2">
        <w:rPr>
          <w:rFonts w:ascii="Arial" w:hAnsi="Arial" w:cs="Arial"/>
          <w:sz w:val="24"/>
          <w:szCs w:val="24"/>
        </w:rPr>
        <w:t xml:space="preserve">, ove possibile </w:t>
      </w:r>
      <w:r w:rsidR="00290FDD" w:rsidRPr="00E216B2">
        <w:rPr>
          <w:rFonts w:ascii="Arial" w:hAnsi="Arial" w:cs="Arial"/>
          <w:sz w:val="24"/>
          <w:szCs w:val="24"/>
        </w:rPr>
        <w:t>entro 45 giorni dalla prima;</w:t>
      </w:r>
      <w:r w:rsidRPr="00E216B2">
        <w:rPr>
          <w:rFonts w:ascii="Arial" w:hAnsi="Arial" w:cs="Arial"/>
          <w:sz w:val="24"/>
          <w:szCs w:val="24"/>
        </w:rPr>
        <w:t xml:space="preserve"> in questo caso, secondo le attuali normative, non occorre la richiesta del medico curante.</w:t>
      </w:r>
    </w:p>
    <w:p w:rsidR="00F67008" w:rsidRPr="00E216B2" w:rsidRDefault="00F67008" w:rsidP="00F67008">
      <w:pPr>
        <w:pStyle w:val="Corpodeltesto"/>
        <w:spacing w:line="360" w:lineRule="auto"/>
        <w:ind w:firstLine="284"/>
        <w:jc w:val="both"/>
        <w:rPr>
          <w:rFonts w:ascii="Arial" w:hAnsi="Arial" w:cs="Arial"/>
          <w:i/>
        </w:rPr>
      </w:pPr>
      <w:r w:rsidRPr="00E216B2">
        <w:rPr>
          <w:rFonts w:ascii="Arial" w:hAnsi="Arial" w:cs="Arial"/>
        </w:rPr>
        <w:t xml:space="preserve">In caso di pazienti gestiti in regime di DH o di DS, </w:t>
      </w:r>
      <w:r w:rsidRPr="008A7BC1">
        <w:rPr>
          <w:rFonts w:ascii="Arial" w:hAnsi="Arial" w:cs="Arial"/>
          <w:b/>
        </w:rPr>
        <w:t>DIRM</w:t>
      </w:r>
      <w:r w:rsidRPr="00E216B2">
        <w:rPr>
          <w:rFonts w:ascii="Arial" w:hAnsi="Arial" w:cs="Arial"/>
        </w:rPr>
        <w:t xml:space="preserve"> provvede direttamente alla gestione degli appuntamenti tramite l’utilizzo di </w:t>
      </w:r>
      <w:proofErr w:type="spellStart"/>
      <w:r w:rsidRPr="00E216B2">
        <w:rPr>
          <w:rFonts w:ascii="Arial" w:hAnsi="Arial" w:cs="Arial"/>
        </w:rPr>
        <w:t>Faith</w:t>
      </w:r>
      <w:proofErr w:type="spellEnd"/>
      <w:r w:rsidRPr="00E216B2">
        <w:rPr>
          <w:rFonts w:ascii="Arial" w:hAnsi="Arial" w:cs="Arial"/>
        </w:rPr>
        <w:t xml:space="preserve">. </w:t>
      </w:r>
    </w:p>
    <w:p w:rsidR="00213322" w:rsidRPr="005E689C" w:rsidRDefault="00F67008" w:rsidP="00BC3246">
      <w:pPr>
        <w:spacing w:line="360" w:lineRule="auto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 xml:space="preserve">La programmazione degli appuntamenti </w:t>
      </w:r>
      <w:r w:rsidR="00895A27" w:rsidRPr="005E689C">
        <w:rPr>
          <w:rFonts w:ascii="Arial" w:hAnsi="Arial" w:cs="Arial"/>
          <w:sz w:val="24"/>
          <w:szCs w:val="24"/>
        </w:rPr>
        <w:t xml:space="preserve">presso gli ambulatori di ematologia </w:t>
      </w:r>
      <w:r w:rsidRPr="005E689C">
        <w:rPr>
          <w:rFonts w:ascii="Arial" w:hAnsi="Arial" w:cs="Arial"/>
          <w:sz w:val="24"/>
          <w:szCs w:val="24"/>
        </w:rPr>
        <w:t xml:space="preserve">avviene seguendo quanto specificato </w:t>
      </w:r>
      <w:r w:rsidR="00AB51F8" w:rsidRPr="005E689C">
        <w:rPr>
          <w:rFonts w:ascii="Arial" w:hAnsi="Arial" w:cs="Arial"/>
          <w:sz w:val="24"/>
          <w:szCs w:val="24"/>
        </w:rPr>
        <w:t>dal documento</w:t>
      </w:r>
      <w:r w:rsidRPr="005E689C">
        <w:rPr>
          <w:rFonts w:ascii="Arial" w:hAnsi="Arial" w:cs="Arial"/>
          <w:sz w:val="24"/>
          <w:szCs w:val="24"/>
        </w:rPr>
        <w:t xml:space="preserve"> </w:t>
      </w:r>
      <w:r w:rsidR="00895A27" w:rsidRPr="005E689C">
        <w:rPr>
          <w:rFonts w:ascii="Arial" w:hAnsi="Arial" w:cs="Arial"/>
          <w:b/>
          <w:i/>
          <w:sz w:val="24"/>
          <w:szCs w:val="24"/>
        </w:rPr>
        <w:t>EMA/A3</w:t>
      </w:r>
      <w:r w:rsidR="00213322" w:rsidRPr="005E689C">
        <w:rPr>
          <w:rFonts w:ascii="Arial" w:hAnsi="Arial" w:cs="Arial"/>
          <w:b/>
          <w:i/>
          <w:sz w:val="24"/>
          <w:szCs w:val="24"/>
        </w:rPr>
        <w:t>.</w:t>
      </w:r>
    </w:p>
    <w:p w:rsidR="00161527" w:rsidRDefault="00854A32" w:rsidP="00BC3246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216B2">
        <w:rPr>
          <w:rFonts w:ascii="Arial" w:hAnsi="Arial" w:cs="Arial"/>
          <w:sz w:val="24"/>
          <w:szCs w:val="24"/>
        </w:rPr>
        <w:t>In caso di presentazione del paziente dirett</w:t>
      </w:r>
      <w:r w:rsidR="005824B2" w:rsidRPr="00E216B2">
        <w:rPr>
          <w:rFonts w:ascii="Arial" w:hAnsi="Arial" w:cs="Arial"/>
          <w:sz w:val="24"/>
          <w:szCs w:val="24"/>
        </w:rPr>
        <w:t>amente presso gli ambulatori</w:t>
      </w:r>
      <w:r w:rsidR="00A9228A" w:rsidRPr="00E216B2">
        <w:rPr>
          <w:rFonts w:ascii="Arial" w:hAnsi="Arial" w:cs="Arial"/>
          <w:sz w:val="24"/>
          <w:szCs w:val="24"/>
        </w:rPr>
        <w:t xml:space="preserve"> senza alcuna prenotazione</w:t>
      </w:r>
      <w:r w:rsidR="005824B2" w:rsidRPr="00E216B2">
        <w:rPr>
          <w:rFonts w:ascii="Arial" w:hAnsi="Arial" w:cs="Arial"/>
          <w:sz w:val="24"/>
          <w:szCs w:val="24"/>
        </w:rPr>
        <w:t xml:space="preserve">, </w:t>
      </w:r>
      <w:r w:rsidR="00161527" w:rsidRPr="008A7BC1">
        <w:rPr>
          <w:rFonts w:ascii="Arial" w:hAnsi="Arial" w:cs="Arial"/>
          <w:b/>
          <w:sz w:val="24"/>
          <w:szCs w:val="24"/>
        </w:rPr>
        <w:t>DIRM</w:t>
      </w:r>
      <w:r w:rsidR="00161527">
        <w:rPr>
          <w:rFonts w:ascii="Arial" w:hAnsi="Arial" w:cs="Arial"/>
          <w:sz w:val="24"/>
          <w:szCs w:val="24"/>
        </w:rPr>
        <w:t xml:space="preserve"> invia</w:t>
      </w:r>
      <w:r w:rsidR="003603F1">
        <w:rPr>
          <w:rFonts w:ascii="Arial" w:hAnsi="Arial" w:cs="Arial"/>
          <w:sz w:val="24"/>
          <w:szCs w:val="24"/>
        </w:rPr>
        <w:t xml:space="preserve"> il paziente al Medico di Medicina Generale</w:t>
      </w:r>
      <w:r w:rsidR="00161527">
        <w:rPr>
          <w:rFonts w:ascii="Arial" w:hAnsi="Arial" w:cs="Arial"/>
          <w:sz w:val="24"/>
          <w:szCs w:val="24"/>
        </w:rPr>
        <w:t>.</w:t>
      </w:r>
    </w:p>
    <w:p w:rsidR="00825182" w:rsidRDefault="00825182" w:rsidP="00BC3246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A316A">
        <w:rPr>
          <w:rFonts w:ascii="Arial" w:hAnsi="Arial" w:cs="Arial"/>
          <w:sz w:val="24"/>
          <w:szCs w:val="24"/>
        </w:rPr>
        <w:t xml:space="preserve">Per le modalità di accesso alle prestazioni di Medicina Trasfusionale si rimanda all’allegato </w:t>
      </w:r>
      <w:r w:rsidRPr="005A316A">
        <w:rPr>
          <w:rFonts w:ascii="Arial" w:hAnsi="Arial" w:cs="Arial"/>
          <w:b/>
          <w:sz w:val="24"/>
          <w:szCs w:val="24"/>
        </w:rPr>
        <w:t>MED/A13</w:t>
      </w:r>
      <w:r w:rsidRPr="005A316A">
        <w:rPr>
          <w:rFonts w:ascii="Arial" w:hAnsi="Arial" w:cs="Arial"/>
          <w:sz w:val="24"/>
          <w:szCs w:val="24"/>
        </w:rPr>
        <w:t xml:space="preserve"> (Modalità di accesso alle prestazioni di Medicina Trasfusionale).</w:t>
      </w:r>
    </w:p>
    <w:p w:rsidR="00F5430D" w:rsidRPr="00E216B2" w:rsidRDefault="00F5430D" w:rsidP="00BC3246">
      <w:pPr>
        <w:pStyle w:val="Corpodeltesto"/>
        <w:spacing w:line="360" w:lineRule="auto"/>
        <w:ind w:firstLine="284"/>
        <w:jc w:val="both"/>
        <w:rPr>
          <w:rFonts w:ascii="Arial" w:hAnsi="Arial" w:cs="Arial"/>
        </w:rPr>
      </w:pPr>
    </w:p>
    <w:p w:rsidR="00B47800" w:rsidRPr="00E216B2" w:rsidRDefault="000364C4" w:rsidP="007025EC">
      <w:pPr>
        <w:pStyle w:val="Titolo1"/>
        <w:numPr>
          <w:ilvl w:val="1"/>
          <w:numId w:val="11"/>
        </w:numPr>
        <w:spacing w:line="360" w:lineRule="auto"/>
        <w:rPr>
          <w:rFonts w:ascii="Arial" w:hAnsi="Arial" w:cs="Arial"/>
          <w:caps/>
          <w:sz w:val="26"/>
          <w:szCs w:val="26"/>
        </w:rPr>
      </w:pPr>
      <w:bookmarkStart w:id="7" w:name="_Toc265080626"/>
      <w:bookmarkStart w:id="8" w:name="_Toc57387574"/>
      <w:r w:rsidRPr="00E216B2">
        <w:rPr>
          <w:rFonts w:ascii="Arial" w:hAnsi="Arial" w:cs="Arial"/>
          <w:caps/>
          <w:sz w:val="26"/>
          <w:szCs w:val="26"/>
        </w:rPr>
        <w:t xml:space="preserve">Modalità operative e </w:t>
      </w:r>
      <w:r w:rsidR="00024493" w:rsidRPr="00E216B2">
        <w:rPr>
          <w:rFonts w:ascii="Arial" w:hAnsi="Arial" w:cs="Arial"/>
          <w:caps/>
          <w:sz w:val="26"/>
          <w:szCs w:val="26"/>
        </w:rPr>
        <w:t>gestione</w:t>
      </w:r>
      <w:r w:rsidR="00B47800" w:rsidRPr="00E216B2">
        <w:rPr>
          <w:rFonts w:ascii="Arial" w:hAnsi="Arial" w:cs="Arial"/>
          <w:caps/>
          <w:sz w:val="26"/>
          <w:szCs w:val="26"/>
        </w:rPr>
        <w:t xml:space="preserve"> della cartella clinica</w:t>
      </w:r>
      <w:bookmarkEnd w:id="7"/>
      <w:bookmarkEnd w:id="8"/>
    </w:p>
    <w:p w:rsidR="00CC1E1A" w:rsidRPr="00825182" w:rsidRDefault="00CC1E1A" w:rsidP="009D3ED0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825182">
        <w:rPr>
          <w:rFonts w:ascii="Arial" w:hAnsi="Arial" w:cs="Arial"/>
          <w:i w:val="0"/>
          <w:sz w:val="24"/>
          <w:szCs w:val="24"/>
        </w:rPr>
        <w:t xml:space="preserve">In caso di visita, </w:t>
      </w:r>
      <w:r w:rsidRPr="009D3ED0">
        <w:rPr>
          <w:rFonts w:ascii="Arial" w:hAnsi="Arial" w:cs="Arial"/>
          <w:b/>
          <w:i w:val="0"/>
          <w:sz w:val="24"/>
          <w:szCs w:val="24"/>
        </w:rPr>
        <w:t>PI</w:t>
      </w:r>
      <w:r w:rsidR="0014644D" w:rsidRPr="009D3ED0">
        <w:rPr>
          <w:rFonts w:ascii="Arial" w:hAnsi="Arial" w:cs="Arial"/>
          <w:b/>
          <w:i w:val="0"/>
          <w:sz w:val="24"/>
          <w:szCs w:val="24"/>
        </w:rPr>
        <w:t>/S</w:t>
      </w:r>
      <w:r w:rsidR="000C4E6D" w:rsidRPr="009D3ED0">
        <w:rPr>
          <w:rFonts w:ascii="Arial" w:hAnsi="Arial" w:cs="Arial"/>
          <w:b/>
          <w:i w:val="0"/>
          <w:sz w:val="24"/>
          <w:szCs w:val="24"/>
        </w:rPr>
        <w:t>EG</w:t>
      </w:r>
      <w:r w:rsidRPr="00825182">
        <w:rPr>
          <w:rFonts w:ascii="Arial" w:hAnsi="Arial" w:cs="Arial"/>
          <w:i w:val="0"/>
          <w:sz w:val="24"/>
          <w:szCs w:val="24"/>
        </w:rPr>
        <w:t xml:space="preserve"> invita i pazienti a presentarsi presso l’ambulatorio medico provvedendo a chiamarli utilizzando i numeri di prenotaz</w:t>
      </w:r>
      <w:r w:rsidR="00EA03E2">
        <w:rPr>
          <w:rFonts w:ascii="Arial" w:hAnsi="Arial" w:cs="Arial"/>
          <w:i w:val="0"/>
          <w:sz w:val="24"/>
          <w:szCs w:val="24"/>
        </w:rPr>
        <w:t xml:space="preserve">ione precedentemente </w:t>
      </w:r>
      <w:r w:rsidRPr="00825182">
        <w:rPr>
          <w:rFonts w:ascii="Arial" w:hAnsi="Arial" w:cs="Arial"/>
          <w:i w:val="0"/>
          <w:sz w:val="24"/>
          <w:szCs w:val="24"/>
        </w:rPr>
        <w:t xml:space="preserve">assegnati. </w:t>
      </w:r>
    </w:p>
    <w:p w:rsidR="00CC1E1A" w:rsidRPr="00825182" w:rsidRDefault="00CC1E1A" w:rsidP="00CC1E1A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825182">
        <w:rPr>
          <w:rFonts w:ascii="Arial" w:hAnsi="Arial" w:cs="Arial"/>
          <w:i w:val="0"/>
          <w:sz w:val="24"/>
          <w:szCs w:val="24"/>
        </w:rPr>
        <w:t xml:space="preserve">La gestione delle cartelle cliniche varia in relazione al regime di accesso: ambulatoriale o DH/DS. </w:t>
      </w:r>
    </w:p>
    <w:p w:rsidR="00CC1E1A" w:rsidRPr="005A316A" w:rsidRDefault="0014644D" w:rsidP="00CC1E1A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825182">
        <w:rPr>
          <w:rFonts w:ascii="Arial" w:hAnsi="Arial" w:cs="Arial"/>
          <w:i w:val="0"/>
          <w:sz w:val="24"/>
          <w:szCs w:val="24"/>
        </w:rPr>
        <w:t>I</w:t>
      </w:r>
      <w:r w:rsidR="00CC1E1A" w:rsidRPr="00825182">
        <w:rPr>
          <w:rFonts w:ascii="Arial" w:hAnsi="Arial" w:cs="Arial"/>
          <w:i w:val="0"/>
          <w:sz w:val="24"/>
          <w:szCs w:val="24"/>
        </w:rPr>
        <w:t xml:space="preserve">n caso di </w:t>
      </w:r>
      <w:r w:rsidRPr="00825182">
        <w:rPr>
          <w:rFonts w:ascii="Arial" w:hAnsi="Arial" w:cs="Arial"/>
          <w:i w:val="0"/>
          <w:sz w:val="24"/>
          <w:szCs w:val="24"/>
        </w:rPr>
        <w:t xml:space="preserve">visite ambulatoriali e di </w:t>
      </w:r>
      <w:r w:rsidR="00CC1E1A" w:rsidRPr="00825182">
        <w:rPr>
          <w:rFonts w:ascii="Arial" w:hAnsi="Arial" w:cs="Arial"/>
          <w:i w:val="0"/>
          <w:sz w:val="24"/>
          <w:szCs w:val="24"/>
        </w:rPr>
        <w:t>prima visita</w:t>
      </w:r>
      <w:r w:rsidR="004B68C0" w:rsidRPr="00825182">
        <w:rPr>
          <w:rFonts w:ascii="Arial" w:hAnsi="Arial" w:cs="Arial"/>
          <w:i w:val="0"/>
          <w:sz w:val="24"/>
          <w:szCs w:val="24"/>
        </w:rPr>
        <w:t>,</w:t>
      </w:r>
      <w:r w:rsidRPr="00825182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C15B02" w:rsidRPr="00825182">
        <w:rPr>
          <w:rFonts w:ascii="Arial" w:hAnsi="Arial" w:cs="Arial"/>
          <w:b/>
          <w:i w:val="0"/>
          <w:sz w:val="24"/>
          <w:szCs w:val="24"/>
        </w:rPr>
        <w:t>PI</w:t>
      </w:r>
      <w:r w:rsidR="00255FE9" w:rsidRPr="00825182">
        <w:rPr>
          <w:rFonts w:ascii="Arial" w:hAnsi="Arial" w:cs="Arial"/>
          <w:b/>
          <w:i w:val="0"/>
          <w:sz w:val="24"/>
          <w:szCs w:val="24"/>
        </w:rPr>
        <w:t>/SEG</w:t>
      </w:r>
      <w:r w:rsidR="00C15B02" w:rsidRPr="00825182">
        <w:rPr>
          <w:rFonts w:ascii="Arial" w:hAnsi="Arial" w:cs="Arial"/>
          <w:i w:val="0"/>
          <w:sz w:val="24"/>
          <w:szCs w:val="24"/>
        </w:rPr>
        <w:t xml:space="preserve"> verifica che sia stata pagata la quota ticket o che sia presente nell’apposito spazio il codice esenzione, quindi invia l’utente </w:t>
      </w:r>
      <w:r w:rsidR="00C15B02" w:rsidRPr="005A316A">
        <w:rPr>
          <w:rFonts w:ascii="Arial" w:hAnsi="Arial" w:cs="Arial"/>
          <w:i w:val="0"/>
          <w:sz w:val="24"/>
          <w:szCs w:val="24"/>
        </w:rPr>
        <w:t xml:space="preserve">con la ricetta a </w:t>
      </w:r>
      <w:r w:rsidR="00CC1E1A" w:rsidRPr="005A316A">
        <w:rPr>
          <w:rFonts w:ascii="Arial" w:hAnsi="Arial" w:cs="Arial"/>
          <w:i w:val="0"/>
          <w:sz w:val="24"/>
          <w:szCs w:val="24"/>
        </w:rPr>
        <w:t xml:space="preserve"> </w:t>
      </w:r>
      <w:r w:rsidR="00CC1E1A" w:rsidRPr="005A316A">
        <w:rPr>
          <w:rFonts w:ascii="Arial" w:hAnsi="Arial" w:cs="Arial"/>
          <w:b/>
          <w:i w:val="0"/>
          <w:sz w:val="24"/>
          <w:szCs w:val="24"/>
        </w:rPr>
        <w:t>DIRM</w:t>
      </w:r>
      <w:r w:rsidR="00CC1E1A" w:rsidRPr="005A316A">
        <w:rPr>
          <w:rFonts w:ascii="Arial" w:hAnsi="Arial" w:cs="Arial"/>
          <w:i w:val="0"/>
          <w:sz w:val="24"/>
          <w:szCs w:val="24"/>
        </w:rPr>
        <w:t xml:space="preserve"> </w:t>
      </w:r>
      <w:r w:rsidR="00C15B02" w:rsidRPr="005A316A">
        <w:rPr>
          <w:rFonts w:ascii="Arial" w:hAnsi="Arial" w:cs="Arial"/>
          <w:i w:val="0"/>
          <w:sz w:val="24"/>
          <w:szCs w:val="24"/>
        </w:rPr>
        <w:t xml:space="preserve">che, dopo la visita, </w:t>
      </w:r>
      <w:r w:rsidR="00CC1E1A" w:rsidRPr="005A316A">
        <w:rPr>
          <w:rFonts w:ascii="Arial" w:hAnsi="Arial" w:cs="Arial"/>
          <w:i w:val="0"/>
          <w:sz w:val="24"/>
          <w:szCs w:val="24"/>
        </w:rPr>
        <w:t xml:space="preserve">firma la parte posteriore della ricetta che consegna al paziente affinché venga portata a </w:t>
      </w:r>
      <w:r w:rsidR="00CC1E1A" w:rsidRPr="005A316A">
        <w:rPr>
          <w:rFonts w:ascii="Arial" w:hAnsi="Arial" w:cs="Arial"/>
          <w:b/>
          <w:i w:val="0"/>
          <w:sz w:val="24"/>
          <w:szCs w:val="24"/>
        </w:rPr>
        <w:t>PI</w:t>
      </w:r>
      <w:r w:rsidR="00255FE9" w:rsidRPr="005A316A">
        <w:rPr>
          <w:rFonts w:ascii="Arial" w:hAnsi="Arial" w:cs="Arial"/>
          <w:b/>
          <w:i w:val="0"/>
          <w:sz w:val="24"/>
          <w:szCs w:val="24"/>
        </w:rPr>
        <w:t>/</w:t>
      </w:r>
      <w:r w:rsidRPr="005A316A">
        <w:rPr>
          <w:rFonts w:ascii="Arial" w:hAnsi="Arial" w:cs="Arial"/>
          <w:b/>
          <w:i w:val="0"/>
          <w:sz w:val="24"/>
          <w:szCs w:val="24"/>
        </w:rPr>
        <w:t>S</w:t>
      </w:r>
      <w:r w:rsidR="00255FE9" w:rsidRPr="005A316A">
        <w:rPr>
          <w:rFonts w:ascii="Arial" w:hAnsi="Arial" w:cs="Arial"/>
          <w:b/>
          <w:i w:val="0"/>
          <w:sz w:val="24"/>
          <w:szCs w:val="24"/>
        </w:rPr>
        <w:t>EG</w:t>
      </w:r>
      <w:r w:rsidR="00CC1E1A" w:rsidRPr="005A316A">
        <w:rPr>
          <w:rFonts w:ascii="Arial" w:hAnsi="Arial" w:cs="Arial"/>
          <w:i w:val="0"/>
          <w:sz w:val="24"/>
          <w:szCs w:val="24"/>
        </w:rPr>
        <w:t>.</w:t>
      </w:r>
    </w:p>
    <w:p w:rsidR="00CC1E1A" w:rsidRPr="005A316A" w:rsidRDefault="00CC1E1A" w:rsidP="00CC1E1A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5A316A">
        <w:rPr>
          <w:rFonts w:ascii="Arial" w:hAnsi="Arial" w:cs="Arial"/>
          <w:b/>
          <w:i w:val="0"/>
          <w:sz w:val="24"/>
          <w:szCs w:val="24"/>
        </w:rPr>
        <w:t>PI</w:t>
      </w:r>
      <w:r w:rsidR="00385063" w:rsidRPr="005A316A">
        <w:rPr>
          <w:rFonts w:ascii="Arial" w:hAnsi="Arial" w:cs="Arial"/>
          <w:b/>
          <w:i w:val="0"/>
          <w:sz w:val="24"/>
          <w:szCs w:val="24"/>
        </w:rPr>
        <w:t>/SEG</w:t>
      </w:r>
      <w:r w:rsidRPr="005A316A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5A316A">
        <w:rPr>
          <w:rFonts w:ascii="Arial" w:hAnsi="Arial" w:cs="Arial"/>
          <w:i w:val="0"/>
          <w:sz w:val="24"/>
          <w:szCs w:val="24"/>
        </w:rPr>
        <w:t>provvede a verificare che sulla pagina posteriore della richiesta sia presente:</w:t>
      </w:r>
    </w:p>
    <w:p w:rsidR="00CC1E1A" w:rsidRPr="005A316A" w:rsidRDefault="00CC1E1A" w:rsidP="00B22DD5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16A">
        <w:rPr>
          <w:rFonts w:ascii="Arial" w:hAnsi="Arial" w:cs="Arial"/>
          <w:sz w:val="24"/>
          <w:szCs w:val="24"/>
        </w:rPr>
        <w:t xml:space="preserve">firma dell’utente o, in caso di sua impossibilità, </w:t>
      </w:r>
      <w:r w:rsidR="007025EC" w:rsidRPr="005A316A">
        <w:rPr>
          <w:rFonts w:ascii="Arial" w:hAnsi="Arial" w:cs="Arial"/>
          <w:sz w:val="24"/>
          <w:szCs w:val="24"/>
        </w:rPr>
        <w:t xml:space="preserve">firma </w:t>
      </w:r>
      <w:r w:rsidRPr="005A316A">
        <w:rPr>
          <w:rFonts w:ascii="Arial" w:hAnsi="Arial" w:cs="Arial"/>
          <w:sz w:val="24"/>
          <w:szCs w:val="24"/>
        </w:rPr>
        <w:t>di un familiare per avvenuta prestazione</w:t>
      </w:r>
      <w:r w:rsidR="007025EC" w:rsidRPr="005A316A">
        <w:rPr>
          <w:rFonts w:ascii="Arial" w:hAnsi="Arial" w:cs="Arial"/>
          <w:sz w:val="24"/>
          <w:szCs w:val="24"/>
        </w:rPr>
        <w:t>;</w:t>
      </w:r>
    </w:p>
    <w:p w:rsidR="004B68C0" w:rsidRPr="005A316A" w:rsidRDefault="00CC1E1A" w:rsidP="00B22DD5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16A">
        <w:rPr>
          <w:rFonts w:ascii="Arial" w:hAnsi="Arial" w:cs="Arial"/>
          <w:sz w:val="24"/>
          <w:szCs w:val="24"/>
        </w:rPr>
        <w:t xml:space="preserve">firma di </w:t>
      </w:r>
      <w:r w:rsidRPr="005A316A">
        <w:rPr>
          <w:rFonts w:ascii="Arial" w:hAnsi="Arial" w:cs="Arial"/>
          <w:b/>
          <w:sz w:val="24"/>
          <w:szCs w:val="24"/>
        </w:rPr>
        <w:t>DIRM</w:t>
      </w:r>
      <w:r w:rsidRPr="005A316A">
        <w:rPr>
          <w:rFonts w:ascii="Arial" w:hAnsi="Arial" w:cs="Arial"/>
          <w:sz w:val="24"/>
          <w:szCs w:val="24"/>
        </w:rPr>
        <w:t xml:space="preserve"> per avvenuta visita.</w:t>
      </w:r>
    </w:p>
    <w:p w:rsidR="004B68C0" w:rsidRDefault="004B68C0" w:rsidP="00564942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sz w:val="24"/>
          <w:szCs w:val="24"/>
        </w:rPr>
        <w:lastRenderedPageBreak/>
        <w:t xml:space="preserve">Con cadenza giornaliera </w:t>
      </w:r>
      <w:r w:rsidRPr="00825182">
        <w:rPr>
          <w:rFonts w:ascii="Arial" w:hAnsi="Arial" w:cs="Arial"/>
          <w:b/>
          <w:sz w:val="24"/>
          <w:szCs w:val="24"/>
        </w:rPr>
        <w:t>PI/SEG</w:t>
      </w:r>
      <w:r w:rsidRPr="00825182">
        <w:rPr>
          <w:rFonts w:ascii="Arial" w:hAnsi="Arial" w:cs="Arial"/>
          <w:sz w:val="24"/>
          <w:szCs w:val="24"/>
        </w:rPr>
        <w:t xml:space="preserve"> invia all’ufficio preposto tutte le richieste relative alle prestazioni eseguite.</w:t>
      </w:r>
    </w:p>
    <w:p w:rsidR="007F7CEF" w:rsidRPr="00825182" w:rsidRDefault="007F7CEF" w:rsidP="004B68C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47800" w:rsidRPr="005E689C" w:rsidRDefault="007F7CEF" w:rsidP="002D1FFA">
      <w:pPr>
        <w:pStyle w:val="Titolo1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caps/>
          <w:sz w:val="26"/>
          <w:szCs w:val="26"/>
        </w:rPr>
      </w:pPr>
      <w:bookmarkStart w:id="9" w:name="_Toc57387575"/>
      <w:r w:rsidRPr="005E689C">
        <w:rPr>
          <w:rFonts w:ascii="Arial" w:hAnsi="Arial" w:cs="Arial"/>
          <w:caps/>
          <w:sz w:val="26"/>
          <w:szCs w:val="26"/>
        </w:rPr>
        <w:t xml:space="preserve">PIANIFICAZIONE PROGETTAZIONE DEL PROCESSO DIAGNOSTICO- TERAPEUTICO </w:t>
      </w:r>
      <w:proofErr w:type="spellStart"/>
      <w:r w:rsidRPr="005E689C">
        <w:rPr>
          <w:rFonts w:ascii="Arial" w:hAnsi="Arial" w:cs="Arial"/>
          <w:caps/>
          <w:sz w:val="26"/>
          <w:szCs w:val="26"/>
        </w:rPr>
        <w:t>DI</w:t>
      </w:r>
      <w:proofErr w:type="spellEnd"/>
      <w:r w:rsidRPr="005E689C">
        <w:rPr>
          <w:rFonts w:ascii="Arial" w:hAnsi="Arial" w:cs="Arial"/>
          <w:caps/>
          <w:sz w:val="26"/>
          <w:szCs w:val="26"/>
        </w:rPr>
        <w:t xml:space="preserve"> EMATOLOGIA</w:t>
      </w:r>
      <w:bookmarkEnd w:id="9"/>
    </w:p>
    <w:p w:rsidR="007F7CEF" w:rsidRPr="005E689C" w:rsidRDefault="007F7CEF" w:rsidP="002D1FFA">
      <w:pPr>
        <w:pStyle w:val="Rientrocorpodeltesto"/>
        <w:spacing w:before="120"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5E689C">
        <w:rPr>
          <w:rFonts w:ascii="Arial" w:hAnsi="Arial" w:cs="Arial"/>
          <w:i w:val="0"/>
          <w:sz w:val="24"/>
          <w:szCs w:val="24"/>
        </w:rPr>
        <w:t>La progettazione del processo diagnos</w:t>
      </w:r>
      <w:r w:rsidR="007437A5" w:rsidRPr="005E689C">
        <w:rPr>
          <w:rFonts w:ascii="Arial" w:hAnsi="Arial" w:cs="Arial"/>
          <w:i w:val="0"/>
          <w:sz w:val="24"/>
          <w:szCs w:val="24"/>
        </w:rPr>
        <w:t xml:space="preserve">tico terapeutico di ematologia </w:t>
      </w:r>
      <w:r w:rsidR="006673D5" w:rsidRPr="005E689C">
        <w:rPr>
          <w:rFonts w:ascii="Arial" w:hAnsi="Arial" w:cs="Arial"/>
          <w:i w:val="0"/>
          <w:sz w:val="24"/>
          <w:szCs w:val="24"/>
        </w:rPr>
        <w:t xml:space="preserve">viene effettuata nel rispetto degli </w:t>
      </w:r>
      <w:proofErr w:type="spellStart"/>
      <w:r w:rsidR="006673D5" w:rsidRPr="005E689C">
        <w:rPr>
          <w:rFonts w:ascii="Arial" w:hAnsi="Arial" w:cs="Arial"/>
          <w:i w:val="0"/>
          <w:sz w:val="24"/>
          <w:szCs w:val="24"/>
        </w:rPr>
        <w:t>step</w:t>
      </w:r>
      <w:proofErr w:type="spellEnd"/>
      <w:r w:rsidR="006673D5" w:rsidRPr="005E689C">
        <w:rPr>
          <w:rFonts w:ascii="Arial" w:hAnsi="Arial" w:cs="Arial"/>
          <w:i w:val="0"/>
          <w:sz w:val="24"/>
          <w:szCs w:val="24"/>
        </w:rPr>
        <w:t xml:space="preserve"> indicati nell’allegato </w:t>
      </w:r>
      <w:r w:rsidR="006673D5" w:rsidRPr="005E689C">
        <w:rPr>
          <w:rFonts w:ascii="Arial" w:hAnsi="Arial" w:cs="Arial"/>
          <w:b/>
          <w:i w:val="0"/>
          <w:sz w:val="24"/>
          <w:szCs w:val="24"/>
        </w:rPr>
        <w:t>EMA/A</w:t>
      </w:r>
      <w:r w:rsidR="003C6AF7" w:rsidRPr="005E689C">
        <w:rPr>
          <w:rFonts w:ascii="Arial" w:hAnsi="Arial" w:cs="Arial"/>
          <w:b/>
          <w:i w:val="0"/>
          <w:sz w:val="24"/>
          <w:szCs w:val="24"/>
        </w:rPr>
        <w:t>2</w:t>
      </w:r>
    </w:p>
    <w:p w:rsidR="007F7CEF" w:rsidRPr="005E689C" w:rsidRDefault="007F7CEF" w:rsidP="003C6AF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C6AF7" w:rsidRPr="005E689C" w:rsidRDefault="003C6AF7" w:rsidP="003C6AF7">
      <w:pPr>
        <w:pStyle w:val="Titolo1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caps/>
          <w:sz w:val="26"/>
          <w:szCs w:val="26"/>
        </w:rPr>
      </w:pPr>
      <w:bookmarkStart w:id="10" w:name="_Toc57387576"/>
      <w:r w:rsidRPr="005E689C">
        <w:rPr>
          <w:rFonts w:ascii="Arial" w:hAnsi="Arial" w:cs="Arial"/>
          <w:caps/>
          <w:sz w:val="26"/>
          <w:szCs w:val="26"/>
        </w:rPr>
        <w:t xml:space="preserve">PIANIFICAZIONE ATTIVITA’ AMBULATORIALE </w:t>
      </w:r>
      <w:proofErr w:type="spellStart"/>
      <w:r w:rsidRPr="005E689C">
        <w:rPr>
          <w:rFonts w:ascii="Arial" w:hAnsi="Arial" w:cs="Arial"/>
          <w:caps/>
          <w:sz w:val="26"/>
          <w:szCs w:val="26"/>
        </w:rPr>
        <w:t>DI</w:t>
      </w:r>
      <w:proofErr w:type="spellEnd"/>
      <w:r w:rsidRPr="005E689C">
        <w:rPr>
          <w:rFonts w:ascii="Arial" w:hAnsi="Arial" w:cs="Arial"/>
          <w:caps/>
          <w:sz w:val="26"/>
          <w:szCs w:val="26"/>
        </w:rPr>
        <w:t xml:space="preserve"> EMATOLOGIA</w:t>
      </w:r>
      <w:bookmarkEnd w:id="10"/>
    </w:p>
    <w:p w:rsidR="00213322" w:rsidRPr="005E689C" w:rsidRDefault="003C6AF7" w:rsidP="003C6AF7">
      <w:pPr>
        <w:pStyle w:val="Rientrocorpodeltesto"/>
        <w:spacing w:line="360" w:lineRule="auto"/>
        <w:ind w:left="0" w:firstLine="284"/>
        <w:rPr>
          <w:rFonts w:ascii="Arial" w:hAnsi="Arial" w:cs="Arial"/>
          <w:b/>
          <w:i w:val="0"/>
          <w:sz w:val="24"/>
          <w:szCs w:val="24"/>
        </w:rPr>
      </w:pPr>
      <w:r w:rsidRPr="005E689C">
        <w:rPr>
          <w:rFonts w:ascii="Arial" w:hAnsi="Arial" w:cs="Arial"/>
          <w:i w:val="0"/>
          <w:sz w:val="24"/>
          <w:szCs w:val="24"/>
        </w:rPr>
        <w:t xml:space="preserve">La pianificazione dell’attività degli ambulatori di ematologia viene svolta secondo quanto indicato </w:t>
      </w:r>
      <w:r w:rsidR="00AB51F8" w:rsidRPr="005E689C">
        <w:rPr>
          <w:rFonts w:ascii="Arial" w:hAnsi="Arial" w:cs="Arial"/>
          <w:i w:val="0"/>
          <w:sz w:val="24"/>
          <w:szCs w:val="24"/>
        </w:rPr>
        <w:t>nell’allegato</w:t>
      </w:r>
      <w:r w:rsidR="00AB51F8" w:rsidRPr="005E689C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5E689C">
        <w:rPr>
          <w:rFonts w:ascii="Arial" w:hAnsi="Arial" w:cs="Arial"/>
          <w:b/>
          <w:i w:val="0"/>
          <w:sz w:val="24"/>
          <w:szCs w:val="24"/>
        </w:rPr>
        <w:t>EMA/A3</w:t>
      </w:r>
      <w:r w:rsidR="00213322" w:rsidRPr="005E689C">
        <w:rPr>
          <w:rFonts w:ascii="Arial" w:hAnsi="Arial" w:cs="Arial"/>
          <w:b/>
          <w:i w:val="0"/>
          <w:sz w:val="24"/>
          <w:szCs w:val="24"/>
        </w:rPr>
        <w:t>.</w:t>
      </w:r>
    </w:p>
    <w:p w:rsidR="002D1FFA" w:rsidRPr="003C6AF7" w:rsidRDefault="002D1FFA" w:rsidP="003C6AF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CC1E1A" w:rsidRPr="003C6AF7" w:rsidRDefault="00257A6F" w:rsidP="003C6AF7">
      <w:pPr>
        <w:pStyle w:val="Titolo1"/>
        <w:numPr>
          <w:ilvl w:val="1"/>
          <w:numId w:val="11"/>
        </w:numPr>
        <w:spacing w:line="360" w:lineRule="auto"/>
        <w:rPr>
          <w:rFonts w:ascii="Arial" w:hAnsi="Arial" w:cs="Arial"/>
          <w:caps/>
          <w:sz w:val="26"/>
          <w:szCs w:val="26"/>
        </w:rPr>
      </w:pPr>
      <w:bookmarkStart w:id="11" w:name="_Toc57387577"/>
      <w:r w:rsidRPr="003C6AF7">
        <w:rPr>
          <w:rFonts w:ascii="Arial" w:hAnsi="Arial" w:cs="Arial"/>
          <w:caps/>
          <w:sz w:val="26"/>
          <w:szCs w:val="26"/>
        </w:rPr>
        <w:t>AMBULATORIO</w:t>
      </w:r>
      <w:bookmarkEnd w:id="11"/>
    </w:p>
    <w:p w:rsidR="003603F1" w:rsidRPr="00FF6848" w:rsidRDefault="003603F1" w:rsidP="00FF6848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FF6848">
        <w:rPr>
          <w:rFonts w:ascii="Arial" w:hAnsi="Arial" w:cs="Arial"/>
          <w:b/>
          <w:i w:val="0"/>
          <w:sz w:val="24"/>
          <w:szCs w:val="24"/>
        </w:rPr>
        <w:t>PI/SEG</w:t>
      </w:r>
      <w:r w:rsidRPr="00FF6848">
        <w:rPr>
          <w:rFonts w:ascii="Arial" w:hAnsi="Arial" w:cs="Arial"/>
          <w:i w:val="0"/>
          <w:sz w:val="24"/>
          <w:szCs w:val="24"/>
        </w:rPr>
        <w:t xml:space="preserve"> inserisce </w:t>
      </w:r>
      <w:r w:rsidR="00FF6848">
        <w:rPr>
          <w:rFonts w:ascii="Arial" w:hAnsi="Arial" w:cs="Arial"/>
          <w:i w:val="0"/>
          <w:sz w:val="24"/>
          <w:szCs w:val="24"/>
        </w:rPr>
        <w:t xml:space="preserve">sul S.I. </w:t>
      </w:r>
      <w:r w:rsidRPr="00FF6848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F6848">
        <w:rPr>
          <w:rFonts w:ascii="Arial" w:hAnsi="Arial" w:cs="Arial"/>
          <w:i w:val="0"/>
          <w:sz w:val="24"/>
          <w:szCs w:val="24"/>
        </w:rPr>
        <w:t>Faith</w:t>
      </w:r>
      <w:proofErr w:type="spellEnd"/>
      <w:r w:rsidRPr="00FF6848">
        <w:rPr>
          <w:rFonts w:ascii="Arial" w:hAnsi="Arial" w:cs="Arial"/>
          <w:i w:val="0"/>
          <w:sz w:val="24"/>
          <w:szCs w:val="24"/>
        </w:rPr>
        <w:t xml:space="preserve"> </w:t>
      </w:r>
      <w:r w:rsidR="00FF6848" w:rsidRPr="00FF6848">
        <w:rPr>
          <w:rFonts w:ascii="Arial" w:hAnsi="Arial" w:cs="Arial"/>
          <w:i w:val="0"/>
          <w:sz w:val="24"/>
          <w:szCs w:val="24"/>
        </w:rPr>
        <w:t>i dati anagrafici e personali</w:t>
      </w:r>
      <w:r w:rsidRPr="00FF6848">
        <w:rPr>
          <w:rFonts w:ascii="Arial" w:hAnsi="Arial" w:cs="Arial"/>
          <w:i w:val="0"/>
          <w:sz w:val="24"/>
          <w:szCs w:val="24"/>
        </w:rPr>
        <w:t xml:space="preserve"> del paziente</w:t>
      </w:r>
      <w:r w:rsidR="00FF6848" w:rsidRPr="00FF6848">
        <w:rPr>
          <w:rFonts w:ascii="Arial" w:hAnsi="Arial" w:cs="Arial"/>
          <w:i w:val="0"/>
          <w:sz w:val="24"/>
          <w:szCs w:val="24"/>
        </w:rPr>
        <w:t xml:space="preserve">. </w:t>
      </w:r>
    </w:p>
    <w:p w:rsidR="00CC1E1A" w:rsidRPr="00825182" w:rsidRDefault="00CC1E1A" w:rsidP="007025EC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825182">
        <w:rPr>
          <w:rFonts w:ascii="Arial" w:hAnsi="Arial" w:cs="Arial"/>
          <w:i w:val="0"/>
          <w:sz w:val="24"/>
          <w:szCs w:val="24"/>
        </w:rPr>
        <w:t xml:space="preserve">Nel corso della prima visita </w:t>
      </w:r>
      <w:r w:rsidRPr="00825182">
        <w:rPr>
          <w:rFonts w:ascii="Arial" w:hAnsi="Arial" w:cs="Arial"/>
          <w:b/>
          <w:i w:val="0"/>
          <w:sz w:val="24"/>
          <w:szCs w:val="24"/>
        </w:rPr>
        <w:t>DIRM</w:t>
      </w:r>
      <w:r w:rsidRPr="00825182">
        <w:rPr>
          <w:rFonts w:ascii="Arial" w:hAnsi="Arial" w:cs="Arial"/>
          <w:i w:val="0"/>
          <w:sz w:val="24"/>
          <w:szCs w:val="24"/>
        </w:rPr>
        <w:t xml:space="preserve"> crea la cartella elettronica utilizzando il sistema informatico </w:t>
      </w:r>
      <w:proofErr w:type="spellStart"/>
      <w:r w:rsidRPr="00825182">
        <w:rPr>
          <w:rFonts w:ascii="Arial" w:hAnsi="Arial" w:cs="Arial"/>
          <w:i w:val="0"/>
          <w:sz w:val="24"/>
          <w:szCs w:val="24"/>
        </w:rPr>
        <w:t>Faith</w:t>
      </w:r>
      <w:proofErr w:type="spellEnd"/>
      <w:r w:rsidRPr="00825182">
        <w:rPr>
          <w:rFonts w:ascii="Arial" w:hAnsi="Arial" w:cs="Arial"/>
          <w:i w:val="0"/>
          <w:sz w:val="24"/>
          <w:szCs w:val="24"/>
        </w:rPr>
        <w:t xml:space="preserve">. </w:t>
      </w:r>
    </w:p>
    <w:p w:rsidR="00CC1E1A" w:rsidRPr="00825182" w:rsidRDefault="00CC1E1A" w:rsidP="007025EC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sz w:val="24"/>
          <w:szCs w:val="24"/>
        </w:rPr>
        <w:t xml:space="preserve">Dopo aver invitato il paziente </w:t>
      </w:r>
      <w:r w:rsidR="00BA115C">
        <w:rPr>
          <w:rFonts w:ascii="Arial" w:hAnsi="Arial" w:cs="Arial"/>
          <w:sz w:val="24"/>
          <w:szCs w:val="24"/>
        </w:rPr>
        <w:t xml:space="preserve">(oppure il genitore/tutore in caso di minore/interdetto) </w:t>
      </w:r>
      <w:r w:rsidRPr="00825182">
        <w:rPr>
          <w:rFonts w:ascii="Arial" w:hAnsi="Arial" w:cs="Arial"/>
          <w:sz w:val="24"/>
          <w:szCs w:val="24"/>
        </w:rPr>
        <w:t xml:space="preserve">a prendere visione dell’informativa relativa al trattamento dei </w:t>
      </w:r>
      <w:r w:rsidRPr="00806609">
        <w:rPr>
          <w:rFonts w:ascii="Arial" w:hAnsi="Arial" w:cs="Arial"/>
          <w:sz w:val="24"/>
          <w:szCs w:val="24"/>
        </w:rPr>
        <w:t>dati personali e sanitari (</w:t>
      </w:r>
      <w:r w:rsidRPr="00806609">
        <w:rPr>
          <w:rFonts w:ascii="Arial" w:hAnsi="Arial" w:cs="Arial"/>
          <w:b/>
          <w:sz w:val="24"/>
          <w:szCs w:val="24"/>
        </w:rPr>
        <w:t>MED/A1</w:t>
      </w:r>
      <w:r w:rsidR="00F20303" w:rsidRPr="00806609">
        <w:rPr>
          <w:rFonts w:ascii="Arial" w:hAnsi="Arial" w:cs="Arial"/>
          <w:b/>
          <w:sz w:val="24"/>
          <w:szCs w:val="24"/>
        </w:rPr>
        <w:t xml:space="preserve"> </w:t>
      </w:r>
      <w:r w:rsidR="00F20303" w:rsidRPr="00806609">
        <w:rPr>
          <w:rFonts w:ascii="Arial" w:hAnsi="Arial" w:cs="Arial"/>
          <w:sz w:val="24"/>
          <w:szCs w:val="24"/>
        </w:rPr>
        <w:t xml:space="preserve">oppure </w:t>
      </w:r>
      <w:r w:rsidR="00F20303" w:rsidRPr="00806609">
        <w:rPr>
          <w:rFonts w:ascii="Arial" w:hAnsi="Arial" w:cs="Arial"/>
          <w:b/>
          <w:sz w:val="24"/>
          <w:szCs w:val="24"/>
        </w:rPr>
        <w:t>MED/A1a</w:t>
      </w:r>
      <w:r w:rsidRPr="00806609">
        <w:rPr>
          <w:rFonts w:ascii="Arial" w:hAnsi="Arial" w:cs="Arial"/>
          <w:sz w:val="24"/>
          <w:szCs w:val="24"/>
        </w:rPr>
        <w:t>)</w:t>
      </w:r>
      <w:r w:rsidR="007025EC" w:rsidRPr="00806609">
        <w:rPr>
          <w:rFonts w:ascii="Arial" w:hAnsi="Arial" w:cs="Arial"/>
          <w:sz w:val="24"/>
          <w:szCs w:val="24"/>
        </w:rPr>
        <w:t>,</w:t>
      </w:r>
      <w:r w:rsidRPr="00806609">
        <w:rPr>
          <w:rFonts w:ascii="Arial" w:hAnsi="Arial" w:cs="Arial"/>
          <w:sz w:val="24"/>
          <w:szCs w:val="24"/>
        </w:rPr>
        <w:t xml:space="preserve"> </w:t>
      </w:r>
      <w:r w:rsidRPr="00806609">
        <w:rPr>
          <w:rFonts w:ascii="Arial" w:hAnsi="Arial" w:cs="Arial"/>
          <w:b/>
          <w:sz w:val="24"/>
          <w:szCs w:val="24"/>
        </w:rPr>
        <w:t>DIRM</w:t>
      </w:r>
      <w:r w:rsidR="003603F1">
        <w:rPr>
          <w:rFonts w:ascii="Arial" w:hAnsi="Arial" w:cs="Arial"/>
          <w:b/>
          <w:sz w:val="24"/>
          <w:szCs w:val="24"/>
        </w:rPr>
        <w:t>/PI/SEG</w:t>
      </w:r>
      <w:r w:rsidR="002A203C">
        <w:rPr>
          <w:rFonts w:ascii="Arial" w:hAnsi="Arial" w:cs="Arial"/>
          <w:sz w:val="24"/>
          <w:szCs w:val="24"/>
        </w:rPr>
        <w:t xml:space="preserve"> </w:t>
      </w:r>
      <w:r w:rsidRPr="00825182">
        <w:rPr>
          <w:rFonts w:ascii="Arial" w:hAnsi="Arial" w:cs="Arial"/>
          <w:sz w:val="24"/>
          <w:szCs w:val="24"/>
        </w:rPr>
        <w:t xml:space="preserve">provvede a far firmare il consenso per il trattamento dei dati personali </w:t>
      </w:r>
      <w:r w:rsidR="00BA115C">
        <w:rPr>
          <w:rFonts w:ascii="Arial" w:hAnsi="Arial" w:cs="Arial"/>
          <w:sz w:val="24"/>
          <w:szCs w:val="24"/>
        </w:rPr>
        <w:t>(</w:t>
      </w:r>
      <w:r w:rsidRPr="00825182">
        <w:rPr>
          <w:rFonts w:ascii="Arial" w:hAnsi="Arial" w:cs="Arial"/>
          <w:sz w:val="24"/>
          <w:szCs w:val="24"/>
        </w:rPr>
        <w:t xml:space="preserve">modulo </w:t>
      </w:r>
      <w:r w:rsidRPr="00825182">
        <w:rPr>
          <w:rFonts w:ascii="Arial" w:hAnsi="Arial" w:cs="Arial"/>
          <w:b/>
          <w:sz w:val="24"/>
          <w:szCs w:val="24"/>
        </w:rPr>
        <w:t>MED/M1</w:t>
      </w:r>
      <w:r w:rsidR="007D6D7D">
        <w:rPr>
          <w:rFonts w:ascii="Arial" w:hAnsi="Arial" w:cs="Arial"/>
          <w:b/>
          <w:sz w:val="24"/>
          <w:szCs w:val="24"/>
        </w:rPr>
        <w:t xml:space="preserve">a </w:t>
      </w:r>
      <w:r w:rsidR="007D6D7D" w:rsidRPr="007D6D7D">
        <w:rPr>
          <w:rFonts w:ascii="Arial" w:hAnsi="Arial" w:cs="Arial"/>
          <w:sz w:val="24"/>
          <w:szCs w:val="24"/>
        </w:rPr>
        <w:t>per i maggiorenni e</w:t>
      </w:r>
      <w:r w:rsidR="007D6D7D">
        <w:rPr>
          <w:rFonts w:ascii="Arial" w:hAnsi="Arial" w:cs="Arial"/>
          <w:b/>
          <w:sz w:val="24"/>
          <w:szCs w:val="24"/>
        </w:rPr>
        <w:t xml:space="preserve"> MED/M1b </w:t>
      </w:r>
      <w:r w:rsidR="007D6D7D" w:rsidRPr="007D6D7D">
        <w:rPr>
          <w:rFonts w:ascii="Arial" w:hAnsi="Arial" w:cs="Arial"/>
          <w:sz w:val="24"/>
          <w:szCs w:val="24"/>
        </w:rPr>
        <w:t xml:space="preserve">per i </w:t>
      </w:r>
      <w:r w:rsidR="007D6D7D" w:rsidRPr="00F66FAF">
        <w:rPr>
          <w:rFonts w:ascii="Arial" w:hAnsi="Arial" w:cs="Arial"/>
          <w:sz w:val="24"/>
          <w:szCs w:val="24"/>
        </w:rPr>
        <w:t>minori</w:t>
      </w:r>
      <w:r w:rsidR="00BA115C" w:rsidRPr="00F66FAF">
        <w:rPr>
          <w:rFonts w:ascii="Arial" w:hAnsi="Arial" w:cs="Arial"/>
          <w:sz w:val="24"/>
          <w:szCs w:val="24"/>
        </w:rPr>
        <w:t>)</w:t>
      </w:r>
      <w:r w:rsidR="00BA115C" w:rsidRPr="00F66FAF">
        <w:rPr>
          <w:rFonts w:ascii="Arial" w:hAnsi="Arial" w:cs="Arial"/>
          <w:i/>
          <w:sz w:val="24"/>
          <w:szCs w:val="24"/>
        </w:rPr>
        <w:t>;</w:t>
      </w:r>
      <w:r w:rsidR="00BA115C">
        <w:rPr>
          <w:rFonts w:ascii="Arial" w:hAnsi="Arial" w:cs="Arial"/>
          <w:i/>
          <w:sz w:val="24"/>
          <w:szCs w:val="24"/>
        </w:rPr>
        <w:t xml:space="preserve"> </w:t>
      </w:r>
      <w:r w:rsidR="0014644D" w:rsidRPr="00825182">
        <w:rPr>
          <w:rFonts w:ascii="Arial" w:hAnsi="Arial" w:cs="Arial"/>
          <w:sz w:val="24"/>
          <w:szCs w:val="24"/>
        </w:rPr>
        <w:t>il modulo compilato</w:t>
      </w:r>
      <w:r w:rsidR="002A203C">
        <w:rPr>
          <w:rFonts w:ascii="Arial" w:hAnsi="Arial" w:cs="Arial"/>
          <w:sz w:val="24"/>
          <w:szCs w:val="24"/>
        </w:rPr>
        <w:t xml:space="preserve"> viene conservato a cura di </w:t>
      </w:r>
      <w:r w:rsidR="00F72E25" w:rsidRPr="00825182">
        <w:rPr>
          <w:rFonts w:ascii="Arial" w:hAnsi="Arial" w:cs="Arial"/>
          <w:sz w:val="24"/>
          <w:szCs w:val="24"/>
        </w:rPr>
        <w:t xml:space="preserve"> </w:t>
      </w:r>
      <w:r w:rsidR="00F72E25" w:rsidRPr="00825182">
        <w:rPr>
          <w:rFonts w:ascii="Arial" w:hAnsi="Arial" w:cs="Arial"/>
          <w:b/>
          <w:sz w:val="24"/>
          <w:szCs w:val="24"/>
        </w:rPr>
        <w:t>PI</w:t>
      </w:r>
      <w:r w:rsidR="00255FE9" w:rsidRPr="00825182">
        <w:rPr>
          <w:rFonts w:ascii="Arial" w:hAnsi="Arial" w:cs="Arial"/>
          <w:b/>
          <w:sz w:val="24"/>
          <w:szCs w:val="24"/>
        </w:rPr>
        <w:t>/</w:t>
      </w:r>
      <w:r w:rsidR="0014644D" w:rsidRPr="00825182">
        <w:rPr>
          <w:rFonts w:ascii="Arial" w:hAnsi="Arial" w:cs="Arial"/>
          <w:b/>
          <w:sz w:val="24"/>
          <w:szCs w:val="24"/>
        </w:rPr>
        <w:t>S</w:t>
      </w:r>
      <w:r w:rsidR="00255FE9" w:rsidRPr="00825182">
        <w:rPr>
          <w:rFonts w:ascii="Arial" w:hAnsi="Arial" w:cs="Arial"/>
          <w:b/>
          <w:sz w:val="24"/>
          <w:szCs w:val="24"/>
        </w:rPr>
        <w:t>EG</w:t>
      </w:r>
      <w:r w:rsidR="002A203C">
        <w:rPr>
          <w:rFonts w:ascii="Arial" w:hAnsi="Arial" w:cs="Arial"/>
          <w:b/>
          <w:sz w:val="24"/>
          <w:szCs w:val="24"/>
        </w:rPr>
        <w:t>.</w:t>
      </w:r>
    </w:p>
    <w:p w:rsidR="00CC1E1A" w:rsidRPr="00825182" w:rsidRDefault="00CC1E1A" w:rsidP="007025EC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b/>
          <w:sz w:val="24"/>
          <w:szCs w:val="24"/>
        </w:rPr>
        <w:t>DIRM</w:t>
      </w:r>
      <w:r w:rsidRPr="00825182">
        <w:rPr>
          <w:rFonts w:ascii="Arial" w:hAnsi="Arial" w:cs="Arial"/>
          <w:sz w:val="24"/>
          <w:szCs w:val="24"/>
        </w:rPr>
        <w:t xml:space="preserve"> esegue la visita e prescrive eventuali accertamenti </w:t>
      </w:r>
      <w:proofErr w:type="spellStart"/>
      <w:r w:rsidRPr="00825182">
        <w:rPr>
          <w:rFonts w:ascii="Arial" w:hAnsi="Arial" w:cs="Arial"/>
          <w:sz w:val="24"/>
          <w:szCs w:val="24"/>
        </w:rPr>
        <w:t>clinico-diagnostici</w:t>
      </w:r>
      <w:proofErr w:type="spellEnd"/>
      <w:r w:rsidRPr="00825182">
        <w:rPr>
          <w:rFonts w:ascii="Arial" w:hAnsi="Arial" w:cs="Arial"/>
          <w:sz w:val="24"/>
          <w:szCs w:val="24"/>
        </w:rPr>
        <w:t xml:space="preserve"> e/o eventuali terapie.</w:t>
      </w:r>
    </w:p>
    <w:p w:rsidR="00CC1E1A" w:rsidRPr="00825182" w:rsidRDefault="00CC1E1A" w:rsidP="00CC1E1A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iCs/>
          <w:sz w:val="24"/>
          <w:szCs w:val="24"/>
        </w:rPr>
        <w:t xml:space="preserve">Per le visite successive alla prima, </w:t>
      </w:r>
      <w:r w:rsidRPr="00825182">
        <w:rPr>
          <w:rFonts w:ascii="Arial" w:hAnsi="Arial" w:cs="Arial"/>
          <w:b/>
          <w:iCs/>
          <w:sz w:val="24"/>
          <w:szCs w:val="24"/>
        </w:rPr>
        <w:t>DIRM</w:t>
      </w:r>
      <w:r w:rsidRPr="00825182">
        <w:rPr>
          <w:rFonts w:ascii="Arial" w:hAnsi="Arial" w:cs="Arial"/>
          <w:iCs/>
          <w:sz w:val="24"/>
          <w:szCs w:val="24"/>
        </w:rPr>
        <w:t xml:space="preserve"> esegue la visita aggiornando la cartella clinica elettronica sul SI </w:t>
      </w:r>
      <w:proofErr w:type="spellStart"/>
      <w:r w:rsidRPr="00825182">
        <w:rPr>
          <w:rFonts w:ascii="Arial" w:hAnsi="Arial" w:cs="Arial"/>
          <w:iCs/>
          <w:sz w:val="24"/>
          <w:szCs w:val="24"/>
        </w:rPr>
        <w:t>Faith</w:t>
      </w:r>
      <w:proofErr w:type="spellEnd"/>
      <w:r w:rsidRPr="00825182">
        <w:rPr>
          <w:rFonts w:ascii="Arial" w:hAnsi="Arial" w:cs="Arial"/>
          <w:iCs/>
          <w:sz w:val="24"/>
          <w:szCs w:val="24"/>
        </w:rPr>
        <w:t xml:space="preserve"> e prescrivendo eventuali successivi controlli </w:t>
      </w:r>
      <w:r w:rsidRPr="00825182">
        <w:rPr>
          <w:rFonts w:ascii="Arial" w:hAnsi="Arial" w:cs="Arial"/>
          <w:sz w:val="24"/>
          <w:szCs w:val="24"/>
        </w:rPr>
        <w:t>e/o eventuali terapie.</w:t>
      </w:r>
    </w:p>
    <w:p w:rsidR="00F72E25" w:rsidRPr="00825182" w:rsidRDefault="00CC1E1A" w:rsidP="00CC1E1A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825182">
        <w:rPr>
          <w:rFonts w:ascii="Arial" w:hAnsi="Arial" w:cs="Arial"/>
          <w:i w:val="0"/>
          <w:sz w:val="24"/>
          <w:szCs w:val="24"/>
        </w:rPr>
        <w:t xml:space="preserve">Alla fine </w:t>
      </w:r>
      <w:r w:rsidR="009D3ED0">
        <w:rPr>
          <w:rFonts w:ascii="Arial" w:hAnsi="Arial" w:cs="Arial"/>
          <w:i w:val="0"/>
          <w:sz w:val="24"/>
          <w:szCs w:val="24"/>
        </w:rPr>
        <w:t>di ogni prestazione</w:t>
      </w:r>
      <w:r w:rsidRPr="00825182">
        <w:rPr>
          <w:rFonts w:ascii="Arial" w:hAnsi="Arial" w:cs="Arial"/>
          <w:i w:val="0"/>
          <w:sz w:val="24"/>
          <w:szCs w:val="24"/>
        </w:rPr>
        <w:t xml:space="preserve"> </w:t>
      </w:r>
      <w:r w:rsidRPr="00825182">
        <w:rPr>
          <w:rFonts w:ascii="Arial" w:hAnsi="Arial" w:cs="Arial"/>
          <w:b/>
          <w:i w:val="0"/>
          <w:sz w:val="24"/>
          <w:szCs w:val="24"/>
        </w:rPr>
        <w:t>DIRM</w:t>
      </w:r>
      <w:r w:rsidR="00F72E25" w:rsidRPr="00825182">
        <w:rPr>
          <w:rFonts w:ascii="Arial" w:hAnsi="Arial" w:cs="Arial"/>
          <w:i w:val="0"/>
          <w:sz w:val="24"/>
          <w:szCs w:val="24"/>
        </w:rPr>
        <w:t>:</w:t>
      </w:r>
    </w:p>
    <w:p w:rsidR="00F72E25" w:rsidRPr="00825182" w:rsidRDefault="00CC1E1A" w:rsidP="00B22DD5">
      <w:pPr>
        <w:pStyle w:val="Rientrocorpodeltesto"/>
        <w:numPr>
          <w:ilvl w:val="0"/>
          <w:numId w:val="23"/>
        </w:numPr>
        <w:spacing w:line="360" w:lineRule="auto"/>
        <w:rPr>
          <w:rFonts w:ascii="Arial" w:hAnsi="Arial" w:cs="Arial"/>
          <w:i w:val="0"/>
          <w:sz w:val="24"/>
          <w:szCs w:val="24"/>
        </w:rPr>
      </w:pPr>
      <w:r w:rsidRPr="00825182">
        <w:rPr>
          <w:rFonts w:ascii="Arial" w:hAnsi="Arial" w:cs="Arial"/>
          <w:i w:val="0"/>
          <w:sz w:val="24"/>
          <w:szCs w:val="24"/>
        </w:rPr>
        <w:t>stampa e firma una copia dell’esito della visita</w:t>
      </w:r>
      <w:r w:rsidR="006F45F1" w:rsidRPr="00825182">
        <w:rPr>
          <w:rFonts w:ascii="Arial" w:hAnsi="Arial" w:cs="Arial"/>
          <w:i w:val="0"/>
          <w:sz w:val="24"/>
          <w:szCs w:val="24"/>
        </w:rPr>
        <w:t>;</w:t>
      </w:r>
      <w:r w:rsidRPr="00825182">
        <w:rPr>
          <w:rFonts w:ascii="Arial" w:hAnsi="Arial" w:cs="Arial"/>
          <w:i w:val="0"/>
          <w:sz w:val="24"/>
          <w:szCs w:val="24"/>
        </w:rPr>
        <w:t xml:space="preserve"> </w:t>
      </w:r>
    </w:p>
    <w:p w:rsidR="00C63C90" w:rsidRPr="001A1398" w:rsidRDefault="00CC1E1A" w:rsidP="00C63C90">
      <w:pPr>
        <w:pStyle w:val="Rientrocorpodeltesto"/>
        <w:numPr>
          <w:ilvl w:val="0"/>
          <w:numId w:val="23"/>
        </w:numPr>
        <w:spacing w:line="360" w:lineRule="auto"/>
        <w:rPr>
          <w:rFonts w:ascii="Arial" w:hAnsi="Arial" w:cs="Arial"/>
          <w:i w:val="0"/>
          <w:sz w:val="24"/>
          <w:szCs w:val="24"/>
        </w:rPr>
      </w:pPr>
      <w:r w:rsidRPr="00825182">
        <w:rPr>
          <w:rFonts w:ascii="Arial" w:hAnsi="Arial" w:cs="Arial"/>
          <w:i w:val="0"/>
          <w:sz w:val="24"/>
          <w:szCs w:val="24"/>
        </w:rPr>
        <w:t xml:space="preserve">consegna in busta </w:t>
      </w:r>
      <w:r w:rsidR="006F45F1" w:rsidRPr="00825182">
        <w:rPr>
          <w:rFonts w:ascii="Arial" w:hAnsi="Arial" w:cs="Arial"/>
          <w:i w:val="0"/>
          <w:sz w:val="24"/>
          <w:szCs w:val="24"/>
        </w:rPr>
        <w:t xml:space="preserve">chiusa </w:t>
      </w:r>
      <w:r w:rsidRPr="00825182">
        <w:rPr>
          <w:rFonts w:ascii="Arial" w:hAnsi="Arial" w:cs="Arial"/>
          <w:i w:val="0"/>
          <w:sz w:val="24"/>
          <w:szCs w:val="24"/>
        </w:rPr>
        <w:t xml:space="preserve">al paziente </w:t>
      </w:r>
      <w:r w:rsidR="006F45F1" w:rsidRPr="00825182">
        <w:rPr>
          <w:rFonts w:ascii="Arial" w:hAnsi="Arial" w:cs="Arial"/>
          <w:i w:val="0"/>
          <w:sz w:val="24"/>
          <w:szCs w:val="24"/>
        </w:rPr>
        <w:t xml:space="preserve">l’esito della visita </w:t>
      </w:r>
      <w:r w:rsidRPr="00825182">
        <w:rPr>
          <w:rFonts w:ascii="Arial" w:hAnsi="Arial" w:cs="Arial"/>
          <w:i w:val="0"/>
          <w:sz w:val="24"/>
          <w:szCs w:val="24"/>
        </w:rPr>
        <w:t>affinché la porti in visione al medico richiedente</w:t>
      </w:r>
      <w:r w:rsidR="002A203C">
        <w:rPr>
          <w:rFonts w:ascii="Arial" w:hAnsi="Arial" w:cs="Arial"/>
          <w:i w:val="0"/>
          <w:sz w:val="24"/>
          <w:szCs w:val="24"/>
        </w:rPr>
        <w:t>.</w:t>
      </w:r>
    </w:p>
    <w:p w:rsidR="001A1398" w:rsidRDefault="001A1398" w:rsidP="001A1398">
      <w:pPr>
        <w:pStyle w:val="Rientrocorpodeltesto"/>
        <w:spacing w:line="360" w:lineRule="auto"/>
        <w:rPr>
          <w:rFonts w:ascii="Arial" w:hAnsi="Arial" w:cs="Arial"/>
          <w:color w:val="FF0000"/>
          <w:sz w:val="24"/>
          <w:szCs w:val="24"/>
          <w:u w:val="single"/>
        </w:rPr>
      </w:pPr>
    </w:p>
    <w:p w:rsidR="00CC1E1A" w:rsidRPr="003C6AF7" w:rsidRDefault="00257A6F" w:rsidP="003C6AF7">
      <w:pPr>
        <w:pStyle w:val="Titolo1"/>
        <w:numPr>
          <w:ilvl w:val="1"/>
          <w:numId w:val="11"/>
        </w:numPr>
        <w:spacing w:line="360" w:lineRule="auto"/>
        <w:rPr>
          <w:rFonts w:ascii="Arial" w:hAnsi="Arial" w:cs="Arial"/>
          <w:caps/>
          <w:sz w:val="26"/>
          <w:szCs w:val="26"/>
        </w:rPr>
      </w:pPr>
      <w:bookmarkStart w:id="12" w:name="_Toc57387578"/>
      <w:r w:rsidRPr="003C6AF7">
        <w:rPr>
          <w:rFonts w:ascii="Arial" w:hAnsi="Arial" w:cs="Arial"/>
          <w:caps/>
          <w:sz w:val="26"/>
          <w:szCs w:val="26"/>
        </w:rPr>
        <w:lastRenderedPageBreak/>
        <w:t>DH/DS</w:t>
      </w:r>
      <w:bookmarkEnd w:id="12"/>
    </w:p>
    <w:p w:rsidR="002A203C" w:rsidRPr="00BA115C" w:rsidRDefault="002A203C" w:rsidP="00BA115C">
      <w:pPr>
        <w:pStyle w:val="Rientrocorpodeltesto"/>
        <w:spacing w:line="360" w:lineRule="auto"/>
        <w:ind w:left="0" w:firstLine="284"/>
        <w:rPr>
          <w:rFonts w:ascii="Arial" w:hAnsi="Arial" w:cs="Arial"/>
          <w:b/>
          <w:i w:val="0"/>
          <w:sz w:val="24"/>
          <w:szCs w:val="24"/>
        </w:rPr>
      </w:pPr>
      <w:r w:rsidRPr="00BA115C">
        <w:rPr>
          <w:rFonts w:ascii="Arial" w:hAnsi="Arial" w:cs="Arial"/>
          <w:b/>
          <w:i w:val="0"/>
          <w:sz w:val="24"/>
          <w:szCs w:val="24"/>
        </w:rPr>
        <w:t xml:space="preserve">PI/SEG </w:t>
      </w:r>
      <w:r w:rsidRPr="00BA115C">
        <w:rPr>
          <w:rFonts w:ascii="Arial" w:hAnsi="Arial" w:cs="Arial"/>
          <w:i w:val="0"/>
          <w:sz w:val="24"/>
          <w:szCs w:val="24"/>
        </w:rPr>
        <w:t xml:space="preserve">inserisce </w:t>
      </w:r>
      <w:r w:rsidR="00BA115C">
        <w:rPr>
          <w:rFonts w:ascii="Arial" w:hAnsi="Arial" w:cs="Arial"/>
          <w:i w:val="0"/>
          <w:sz w:val="24"/>
          <w:szCs w:val="24"/>
        </w:rPr>
        <w:t xml:space="preserve">i dati anagrafici e personali del </w:t>
      </w:r>
      <w:r w:rsidRPr="00BA115C">
        <w:rPr>
          <w:rFonts w:ascii="Arial" w:hAnsi="Arial" w:cs="Arial"/>
          <w:i w:val="0"/>
          <w:sz w:val="24"/>
          <w:szCs w:val="24"/>
        </w:rPr>
        <w:t>paziente sul software aziendale</w:t>
      </w:r>
      <w:r w:rsidR="00BA115C">
        <w:rPr>
          <w:rFonts w:ascii="Arial" w:hAnsi="Arial" w:cs="Arial"/>
          <w:i w:val="0"/>
          <w:sz w:val="24"/>
          <w:szCs w:val="24"/>
        </w:rPr>
        <w:t>,</w:t>
      </w:r>
      <w:r w:rsidRPr="00BA115C">
        <w:rPr>
          <w:rFonts w:ascii="Arial" w:hAnsi="Arial" w:cs="Arial"/>
          <w:i w:val="0"/>
          <w:sz w:val="24"/>
          <w:szCs w:val="24"/>
        </w:rPr>
        <w:t xml:space="preserve"> stampa </w:t>
      </w:r>
      <w:r w:rsidR="00BA115C" w:rsidRPr="00825182">
        <w:rPr>
          <w:rFonts w:ascii="Arial" w:hAnsi="Arial" w:cs="Arial"/>
          <w:sz w:val="24"/>
          <w:szCs w:val="24"/>
        </w:rPr>
        <w:t>il consenso per il trattamento dei dati personali (</w:t>
      </w:r>
      <w:r w:rsidR="007D6D7D" w:rsidRPr="00825182">
        <w:rPr>
          <w:rFonts w:ascii="Arial" w:hAnsi="Arial" w:cs="Arial"/>
          <w:sz w:val="24"/>
          <w:szCs w:val="24"/>
        </w:rPr>
        <w:t xml:space="preserve">modulo </w:t>
      </w:r>
      <w:r w:rsidR="007D6D7D" w:rsidRPr="00825182">
        <w:rPr>
          <w:rFonts w:ascii="Arial" w:hAnsi="Arial" w:cs="Arial"/>
          <w:b/>
          <w:sz w:val="24"/>
          <w:szCs w:val="24"/>
        </w:rPr>
        <w:t>MED/M1</w:t>
      </w:r>
      <w:r w:rsidR="007D6D7D">
        <w:rPr>
          <w:rFonts w:ascii="Arial" w:hAnsi="Arial" w:cs="Arial"/>
          <w:b/>
          <w:sz w:val="24"/>
          <w:szCs w:val="24"/>
        </w:rPr>
        <w:t xml:space="preserve">a </w:t>
      </w:r>
      <w:r w:rsidR="007D6D7D" w:rsidRPr="007D6D7D">
        <w:rPr>
          <w:rFonts w:ascii="Arial" w:hAnsi="Arial" w:cs="Arial"/>
          <w:sz w:val="24"/>
          <w:szCs w:val="24"/>
        </w:rPr>
        <w:t>per i maggiorenni e</w:t>
      </w:r>
      <w:r w:rsidR="007D6D7D">
        <w:rPr>
          <w:rFonts w:ascii="Arial" w:hAnsi="Arial" w:cs="Arial"/>
          <w:b/>
          <w:sz w:val="24"/>
          <w:szCs w:val="24"/>
        </w:rPr>
        <w:t xml:space="preserve"> MED/M1b </w:t>
      </w:r>
      <w:r w:rsidR="007D6D7D" w:rsidRPr="007D6D7D">
        <w:rPr>
          <w:rFonts w:ascii="Arial" w:hAnsi="Arial" w:cs="Arial"/>
          <w:sz w:val="24"/>
          <w:szCs w:val="24"/>
        </w:rPr>
        <w:t>per i minori</w:t>
      </w:r>
      <w:r w:rsidR="00BA115C">
        <w:rPr>
          <w:rFonts w:ascii="Arial" w:hAnsi="Arial" w:cs="Arial"/>
          <w:i w:val="0"/>
          <w:sz w:val="24"/>
          <w:szCs w:val="24"/>
        </w:rPr>
        <w:t xml:space="preserve">), </w:t>
      </w:r>
      <w:r w:rsidR="00BA115C" w:rsidRPr="00BA115C">
        <w:rPr>
          <w:rFonts w:ascii="Arial" w:hAnsi="Arial" w:cs="Arial"/>
          <w:i w:val="0"/>
          <w:sz w:val="24"/>
          <w:szCs w:val="24"/>
        </w:rPr>
        <w:t>predispone la cartella cartacea aziendale</w:t>
      </w:r>
      <w:r w:rsidR="00BA115C">
        <w:rPr>
          <w:rFonts w:ascii="Arial" w:hAnsi="Arial" w:cs="Arial"/>
          <w:i w:val="0"/>
          <w:sz w:val="24"/>
          <w:szCs w:val="24"/>
        </w:rPr>
        <w:t>,</w:t>
      </w:r>
      <w:r w:rsidR="00BA115C" w:rsidRPr="00BA115C">
        <w:rPr>
          <w:rFonts w:ascii="Arial" w:hAnsi="Arial" w:cs="Arial"/>
          <w:i w:val="0"/>
          <w:sz w:val="24"/>
          <w:szCs w:val="24"/>
        </w:rPr>
        <w:t xml:space="preserve"> compila la scheda rischio caduta (RISCHIO CLINICO)</w:t>
      </w:r>
      <w:r w:rsidR="00BA115C">
        <w:rPr>
          <w:rFonts w:ascii="Arial" w:hAnsi="Arial" w:cs="Arial"/>
          <w:sz w:val="24"/>
          <w:szCs w:val="24"/>
        </w:rPr>
        <w:t xml:space="preserve"> </w:t>
      </w:r>
      <w:r w:rsidR="00BA115C">
        <w:rPr>
          <w:rFonts w:ascii="Arial" w:hAnsi="Arial" w:cs="Arial"/>
          <w:i w:val="0"/>
          <w:sz w:val="24"/>
          <w:szCs w:val="24"/>
        </w:rPr>
        <w:t>che archivia in cartella.</w:t>
      </w:r>
    </w:p>
    <w:p w:rsidR="0034501B" w:rsidRPr="00825182" w:rsidRDefault="007D3231" w:rsidP="00BC3246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825182">
        <w:rPr>
          <w:rFonts w:ascii="Arial" w:hAnsi="Arial" w:cs="Arial"/>
          <w:i w:val="0"/>
          <w:sz w:val="24"/>
          <w:szCs w:val="24"/>
        </w:rPr>
        <w:t xml:space="preserve">Nel corso della prima visita </w:t>
      </w:r>
      <w:r w:rsidR="00547EB4" w:rsidRPr="00825182">
        <w:rPr>
          <w:rFonts w:ascii="Arial" w:hAnsi="Arial" w:cs="Arial"/>
          <w:b/>
          <w:i w:val="0"/>
          <w:sz w:val="24"/>
          <w:szCs w:val="24"/>
        </w:rPr>
        <w:t>DIRM</w:t>
      </w:r>
      <w:r w:rsidR="00547EB4" w:rsidRPr="00825182">
        <w:rPr>
          <w:rFonts w:ascii="Arial" w:hAnsi="Arial" w:cs="Arial"/>
          <w:i w:val="0"/>
          <w:sz w:val="24"/>
          <w:szCs w:val="24"/>
        </w:rPr>
        <w:t xml:space="preserve"> </w:t>
      </w:r>
      <w:r w:rsidR="00DE45D5" w:rsidRPr="00825182">
        <w:rPr>
          <w:rFonts w:ascii="Arial" w:hAnsi="Arial" w:cs="Arial"/>
          <w:i w:val="0"/>
          <w:sz w:val="24"/>
          <w:szCs w:val="24"/>
        </w:rPr>
        <w:t xml:space="preserve">compila </w:t>
      </w:r>
      <w:r w:rsidR="00B47800" w:rsidRPr="00825182">
        <w:rPr>
          <w:rFonts w:ascii="Arial" w:hAnsi="Arial" w:cs="Arial"/>
          <w:i w:val="0"/>
          <w:sz w:val="24"/>
          <w:szCs w:val="24"/>
        </w:rPr>
        <w:t>l</w:t>
      </w:r>
      <w:r w:rsidR="00A74341" w:rsidRPr="00825182">
        <w:rPr>
          <w:rFonts w:ascii="Arial" w:hAnsi="Arial" w:cs="Arial"/>
          <w:i w:val="0"/>
          <w:sz w:val="24"/>
          <w:szCs w:val="24"/>
        </w:rPr>
        <w:t>a</w:t>
      </w:r>
      <w:r w:rsidR="00B47800" w:rsidRPr="00825182">
        <w:rPr>
          <w:rFonts w:ascii="Arial" w:hAnsi="Arial" w:cs="Arial"/>
          <w:i w:val="0"/>
          <w:sz w:val="24"/>
          <w:szCs w:val="24"/>
        </w:rPr>
        <w:t xml:space="preserve"> cartell</w:t>
      </w:r>
      <w:r w:rsidR="00A74341" w:rsidRPr="00825182">
        <w:rPr>
          <w:rFonts w:ascii="Arial" w:hAnsi="Arial" w:cs="Arial"/>
          <w:i w:val="0"/>
          <w:sz w:val="24"/>
          <w:szCs w:val="24"/>
        </w:rPr>
        <w:t>a</w:t>
      </w:r>
      <w:r w:rsidR="00B47800" w:rsidRPr="00825182">
        <w:rPr>
          <w:rFonts w:ascii="Arial" w:hAnsi="Arial" w:cs="Arial"/>
          <w:i w:val="0"/>
          <w:sz w:val="24"/>
          <w:szCs w:val="24"/>
        </w:rPr>
        <w:t xml:space="preserve"> clinic</w:t>
      </w:r>
      <w:r w:rsidR="00A74341" w:rsidRPr="00825182">
        <w:rPr>
          <w:rFonts w:ascii="Arial" w:hAnsi="Arial" w:cs="Arial"/>
          <w:i w:val="0"/>
          <w:sz w:val="24"/>
          <w:szCs w:val="24"/>
        </w:rPr>
        <w:t>a</w:t>
      </w:r>
      <w:r w:rsidR="00B47800" w:rsidRPr="00825182">
        <w:rPr>
          <w:rFonts w:ascii="Arial" w:hAnsi="Arial" w:cs="Arial"/>
          <w:i w:val="0"/>
          <w:sz w:val="24"/>
          <w:szCs w:val="24"/>
        </w:rPr>
        <w:t xml:space="preserve"> in uso presso l’Azienda </w:t>
      </w:r>
      <w:r w:rsidR="00DB17E2" w:rsidRPr="00825182">
        <w:rPr>
          <w:rFonts w:ascii="Arial" w:hAnsi="Arial" w:cs="Arial"/>
          <w:i w:val="0"/>
          <w:sz w:val="24"/>
          <w:szCs w:val="24"/>
        </w:rPr>
        <w:t xml:space="preserve">Sanitaria Provinciale 7 di Ragusa </w:t>
      </w:r>
      <w:r w:rsidR="00547EB4" w:rsidRPr="00825182">
        <w:rPr>
          <w:rFonts w:ascii="Arial" w:hAnsi="Arial" w:cs="Arial"/>
          <w:i w:val="0"/>
          <w:sz w:val="24"/>
          <w:szCs w:val="24"/>
        </w:rPr>
        <w:t xml:space="preserve">e crea </w:t>
      </w:r>
      <w:r w:rsidR="00227E9C" w:rsidRPr="00825182">
        <w:rPr>
          <w:rFonts w:ascii="Arial" w:hAnsi="Arial" w:cs="Arial"/>
          <w:i w:val="0"/>
          <w:sz w:val="24"/>
          <w:szCs w:val="24"/>
        </w:rPr>
        <w:t xml:space="preserve">la cartella elettronica utilizzando il sistema informatico </w:t>
      </w:r>
      <w:proofErr w:type="spellStart"/>
      <w:r w:rsidR="00C009AB" w:rsidRPr="00825182">
        <w:rPr>
          <w:rFonts w:ascii="Arial" w:hAnsi="Arial" w:cs="Arial"/>
          <w:i w:val="0"/>
          <w:sz w:val="24"/>
          <w:szCs w:val="24"/>
        </w:rPr>
        <w:t>Faith</w:t>
      </w:r>
      <w:proofErr w:type="spellEnd"/>
      <w:r w:rsidR="00547EB4" w:rsidRPr="00825182">
        <w:rPr>
          <w:rFonts w:ascii="Arial" w:hAnsi="Arial" w:cs="Arial"/>
          <w:i w:val="0"/>
          <w:sz w:val="24"/>
          <w:szCs w:val="24"/>
        </w:rPr>
        <w:t xml:space="preserve">. </w:t>
      </w:r>
    </w:p>
    <w:p w:rsidR="00A3529F" w:rsidRPr="005E689C" w:rsidRDefault="00A3529F" w:rsidP="00A3529F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sz w:val="24"/>
          <w:szCs w:val="24"/>
        </w:rPr>
        <w:t xml:space="preserve">Il numero </w:t>
      </w:r>
      <w:r w:rsidR="006C5D48" w:rsidRPr="00825182">
        <w:rPr>
          <w:rFonts w:ascii="Arial" w:hAnsi="Arial" w:cs="Arial"/>
          <w:sz w:val="24"/>
          <w:szCs w:val="24"/>
        </w:rPr>
        <w:t xml:space="preserve">di </w:t>
      </w:r>
      <w:r w:rsidRPr="00825182">
        <w:rPr>
          <w:rFonts w:ascii="Arial" w:hAnsi="Arial" w:cs="Arial"/>
          <w:sz w:val="24"/>
          <w:szCs w:val="24"/>
        </w:rPr>
        <w:t xml:space="preserve">matricola generato da </w:t>
      </w:r>
      <w:proofErr w:type="spellStart"/>
      <w:r w:rsidRPr="00825182">
        <w:rPr>
          <w:rFonts w:ascii="Arial" w:hAnsi="Arial" w:cs="Arial"/>
          <w:sz w:val="24"/>
          <w:szCs w:val="24"/>
        </w:rPr>
        <w:t>Faith</w:t>
      </w:r>
      <w:proofErr w:type="spellEnd"/>
      <w:r w:rsidRPr="00825182">
        <w:rPr>
          <w:rFonts w:ascii="Arial" w:hAnsi="Arial" w:cs="Arial"/>
          <w:sz w:val="24"/>
          <w:szCs w:val="24"/>
        </w:rPr>
        <w:t xml:space="preserve"> deve essere riportato sul front</w:t>
      </w:r>
      <w:r w:rsidR="00937C35">
        <w:rPr>
          <w:rFonts w:ascii="Arial" w:hAnsi="Arial" w:cs="Arial"/>
          <w:sz w:val="24"/>
          <w:szCs w:val="24"/>
        </w:rPr>
        <w:t xml:space="preserve">espizio della </w:t>
      </w:r>
      <w:r w:rsidR="00937C35" w:rsidRPr="005E689C">
        <w:rPr>
          <w:rFonts w:ascii="Arial" w:hAnsi="Arial" w:cs="Arial"/>
          <w:sz w:val="24"/>
          <w:szCs w:val="24"/>
        </w:rPr>
        <w:t>cartella cartacea e su tutti i documenti presenti in cartella</w:t>
      </w:r>
      <w:r w:rsidR="00EE29D7" w:rsidRPr="005E689C">
        <w:rPr>
          <w:rFonts w:ascii="Arial" w:hAnsi="Arial" w:cs="Arial"/>
          <w:sz w:val="24"/>
          <w:szCs w:val="24"/>
        </w:rPr>
        <w:t>.</w:t>
      </w:r>
      <w:r w:rsidR="00937C35" w:rsidRPr="005E689C">
        <w:rPr>
          <w:rFonts w:ascii="Arial" w:hAnsi="Arial" w:cs="Arial"/>
          <w:sz w:val="24"/>
          <w:szCs w:val="24"/>
        </w:rPr>
        <w:t xml:space="preserve"> </w:t>
      </w:r>
    </w:p>
    <w:p w:rsidR="00A473E2" w:rsidRPr="00825182" w:rsidRDefault="004B3CB3" w:rsidP="00A473E2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35B92">
        <w:rPr>
          <w:rFonts w:ascii="Arial" w:hAnsi="Arial" w:cs="Arial"/>
          <w:sz w:val="24"/>
          <w:szCs w:val="24"/>
        </w:rPr>
        <w:t>Dopo aver invitato il paziente a prendere visione dell’informativa relativa al trattamento dei dati personali e sanitari</w:t>
      </w:r>
      <w:r w:rsidR="00076417" w:rsidRPr="00435B92">
        <w:rPr>
          <w:rFonts w:ascii="Arial" w:hAnsi="Arial" w:cs="Arial"/>
          <w:sz w:val="24"/>
          <w:szCs w:val="24"/>
        </w:rPr>
        <w:t xml:space="preserve"> (</w:t>
      </w:r>
      <w:r w:rsidR="00076417" w:rsidRPr="00435B92">
        <w:rPr>
          <w:rFonts w:ascii="Arial" w:hAnsi="Arial" w:cs="Arial"/>
          <w:b/>
          <w:sz w:val="24"/>
          <w:szCs w:val="24"/>
        </w:rPr>
        <w:t>MED/A1</w:t>
      </w:r>
      <w:r w:rsidR="000C4E6D" w:rsidRPr="00435B92">
        <w:rPr>
          <w:rFonts w:ascii="Arial" w:hAnsi="Arial" w:cs="Arial"/>
          <w:sz w:val="24"/>
          <w:szCs w:val="24"/>
        </w:rPr>
        <w:t>)</w:t>
      </w:r>
      <w:r w:rsidR="00A473E2" w:rsidRPr="00825182">
        <w:rPr>
          <w:rFonts w:ascii="Arial" w:hAnsi="Arial" w:cs="Arial"/>
          <w:sz w:val="24"/>
          <w:szCs w:val="24"/>
        </w:rPr>
        <w:t xml:space="preserve"> </w:t>
      </w:r>
      <w:r w:rsidR="00A473E2" w:rsidRPr="00825182">
        <w:rPr>
          <w:rFonts w:ascii="Arial" w:hAnsi="Arial" w:cs="Arial"/>
          <w:b/>
          <w:sz w:val="24"/>
          <w:szCs w:val="24"/>
        </w:rPr>
        <w:t>DIRM</w:t>
      </w:r>
      <w:r w:rsidR="00A473E2" w:rsidRPr="00825182">
        <w:rPr>
          <w:rFonts w:ascii="Arial" w:hAnsi="Arial" w:cs="Arial"/>
          <w:sz w:val="24"/>
          <w:szCs w:val="24"/>
        </w:rPr>
        <w:t>:</w:t>
      </w:r>
    </w:p>
    <w:p w:rsidR="00BA115C" w:rsidRPr="00BA115C" w:rsidRDefault="00A473E2" w:rsidP="00B22DD5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15C">
        <w:rPr>
          <w:rFonts w:ascii="Arial" w:hAnsi="Arial" w:cs="Arial"/>
          <w:sz w:val="24"/>
          <w:szCs w:val="24"/>
        </w:rPr>
        <w:t xml:space="preserve">provvede a far firmare </w:t>
      </w:r>
      <w:r w:rsidR="007A2E77">
        <w:rPr>
          <w:rFonts w:ascii="Arial" w:hAnsi="Arial" w:cs="Arial"/>
          <w:sz w:val="24"/>
          <w:szCs w:val="24"/>
        </w:rPr>
        <w:t xml:space="preserve">al paziente/genitore/tutore </w:t>
      </w:r>
      <w:r w:rsidRPr="00BA115C">
        <w:rPr>
          <w:rFonts w:ascii="Arial" w:hAnsi="Arial" w:cs="Arial"/>
          <w:sz w:val="24"/>
          <w:szCs w:val="24"/>
        </w:rPr>
        <w:t>il consenso per il</w:t>
      </w:r>
      <w:r w:rsidR="00DA37E7" w:rsidRPr="00BA115C">
        <w:rPr>
          <w:rFonts w:ascii="Arial" w:hAnsi="Arial" w:cs="Arial"/>
          <w:sz w:val="24"/>
          <w:szCs w:val="24"/>
        </w:rPr>
        <w:t xml:space="preserve"> trattamento dei dati personali (</w:t>
      </w:r>
      <w:r w:rsidR="007D6D7D" w:rsidRPr="00825182">
        <w:rPr>
          <w:rFonts w:ascii="Arial" w:hAnsi="Arial" w:cs="Arial"/>
          <w:sz w:val="24"/>
          <w:szCs w:val="24"/>
        </w:rPr>
        <w:t xml:space="preserve">modulo </w:t>
      </w:r>
      <w:r w:rsidR="007D6D7D" w:rsidRPr="00825182">
        <w:rPr>
          <w:rFonts w:ascii="Arial" w:hAnsi="Arial" w:cs="Arial"/>
          <w:b/>
          <w:sz w:val="24"/>
          <w:szCs w:val="24"/>
        </w:rPr>
        <w:t>MED/M1</w:t>
      </w:r>
      <w:r w:rsidR="007D6D7D">
        <w:rPr>
          <w:rFonts w:ascii="Arial" w:hAnsi="Arial" w:cs="Arial"/>
          <w:b/>
          <w:sz w:val="24"/>
          <w:szCs w:val="24"/>
        </w:rPr>
        <w:t xml:space="preserve">a </w:t>
      </w:r>
      <w:r w:rsidR="007D6D7D" w:rsidRPr="007D6D7D">
        <w:rPr>
          <w:rFonts w:ascii="Arial" w:hAnsi="Arial" w:cs="Arial"/>
          <w:sz w:val="24"/>
          <w:szCs w:val="24"/>
        </w:rPr>
        <w:t>per i maggiorenni e</w:t>
      </w:r>
      <w:r w:rsidR="007D6D7D">
        <w:rPr>
          <w:rFonts w:ascii="Arial" w:hAnsi="Arial" w:cs="Arial"/>
          <w:b/>
          <w:sz w:val="24"/>
          <w:szCs w:val="24"/>
        </w:rPr>
        <w:t xml:space="preserve"> MED/M1b </w:t>
      </w:r>
      <w:r w:rsidR="007D6D7D" w:rsidRPr="007D6D7D">
        <w:rPr>
          <w:rFonts w:ascii="Arial" w:hAnsi="Arial" w:cs="Arial"/>
          <w:sz w:val="24"/>
          <w:szCs w:val="24"/>
        </w:rPr>
        <w:t>per i minori</w:t>
      </w:r>
      <w:r w:rsidR="00BA115C" w:rsidRPr="00BA115C">
        <w:rPr>
          <w:rFonts w:ascii="Arial" w:hAnsi="Arial" w:cs="Arial"/>
          <w:b/>
          <w:sz w:val="24"/>
          <w:szCs w:val="24"/>
        </w:rPr>
        <w:t>)</w:t>
      </w:r>
      <w:r w:rsidR="007A2E77">
        <w:rPr>
          <w:rFonts w:ascii="Arial" w:hAnsi="Arial" w:cs="Arial"/>
          <w:b/>
          <w:sz w:val="24"/>
          <w:szCs w:val="24"/>
        </w:rPr>
        <w:t xml:space="preserve"> </w:t>
      </w:r>
      <w:r w:rsidR="007A2E77">
        <w:rPr>
          <w:rFonts w:ascii="Arial" w:hAnsi="Arial" w:cs="Arial"/>
          <w:sz w:val="24"/>
          <w:szCs w:val="24"/>
        </w:rPr>
        <w:t>che archivia in cartella</w:t>
      </w:r>
      <w:r w:rsidR="007A2E77">
        <w:rPr>
          <w:rFonts w:ascii="Arial" w:hAnsi="Arial" w:cs="Arial"/>
          <w:b/>
          <w:sz w:val="24"/>
          <w:szCs w:val="24"/>
        </w:rPr>
        <w:t xml:space="preserve"> </w:t>
      </w:r>
    </w:p>
    <w:p w:rsidR="00A473E2" w:rsidRPr="00825182" w:rsidRDefault="00A473E2" w:rsidP="00B22DD5">
      <w:pPr>
        <w:pStyle w:val="Rientrocorpodeltesto"/>
        <w:numPr>
          <w:ilvl w:val="0"/>
          <w:numId w:val="24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25182">
        <w:rPr>
          <w:rFonts w:ascii="Arial" w:hAnsi="Arial" w:cs="Arial"/>
          <w:i w:val="0"/>
          <w:iCs w:val="0"/>
          <w:sz w:val="24"/>
          <w:szCs w:val="24"/>
        </w:rPr>
        <w:t>compila</w:t>
      </w:r>
      <w:r w:rsidR="0035123A">
        <w:rPr>
          <w:rFonts w:ascii="Arial" w:hAnsi="Arial" w:cs="Arial"/>
          <w:i w:val="0"/>
          <w:iCs w:val="0"/>
          <w:sz w:val="24"/>
          <w:szCs w:val="24"/>
        </w:rPr>
        <w:t>,</w:t>
      </w:r>
      <w:r w:rsidRPr="00825182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="0035123A">
        <w:rPr>
          <w:rFonts w:ascii="Arial" w:hAnsi="Arial" w:cs="Arial"/>
          <w:i w:val="0"/>
          <w:iCs w:val="0"/>
          <w:sz w:val="24"/>
          <w:szCs w:val="24"/>
        </w:rPr>
        <w:t>i</w:t>
      </w:r>
      <w:r w:rsidR="0035123A" w:rsidRPr="00825182">
        <w:rPr>
          <w:rFonts w:ascii="Arial" w:hAnsi="Arial" w:cs="Arial"/>
          <w:i w:val="0"/>
          <w:iCs w:val="0"/>
          <w:sz w:val="24"/>
          <w:szCs w:val="24"/>
        </w:rPr>
        <w:t>n caso di ricovero in regime di DS</w:t>
      </w:r>
      <w:r w:rsidR="0035123A">
        <w:rPr>
          <w:rFonts w:ascii="Arial" w:hAnsi="Arial" w:cs="Arial"/>
          <w:i w:val="0"/>
          <w:iCs w:val="0"/>
          <w:sz w:val="24"/>
          <w:szCs w:val="24"/>
        </w:rPr>
        <w:t>,</w:t>
      </w:r>
      <w:r w:rsidR="0035123A" w:rsidRPr="00825182">
        <w:rPr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825182">
        <w:rPr>
          <w:rFonts w:ascii="Arial" w:hAnsi="Arial" w:cs="Arial"/>
          <w:i w:val="0"/>
          <w:iCs w:val="0"/>
          <w:sz w:val="24"/>
          <w:szCs w:val="24"/>
        </w:rPr>
        <w:t xml:space="preserve">una richiesta di ricovero </w:t>
      </w:r>
      <w:r w:rsidR="00F12007" w:rsidRPr="00825182">
        <w:rPr>
          <w:rFonts w:ascii="Arial" w:hAnsi="Arial" w:cs="Arial"/>
          <w:i w:val="0"/>
          <w:iCs w:val="0"/>
          <w:sz w:val="24"/>
          <w:szCs w:val="24"/>
        </w:rPr>
        <w:t xml:space="preserve">in </w:t>
      </w:r>
      <w:r w:rsidRPr="00825182">
        <w:rPr>
          <w:rFonts w:ascii="Arial" w:hAnsi="Arial" w:cs="Arial"/>
          <w:i w:val="0"/>
          <w:iCs w:val="0"/>
          <w:sz w:val="24"/>
          <w:szCs w:val="24"/>
        </w:rPr>
        <w:t xml:space="preserve">DS su ricettario regionale e la </w:t>
      </w:r>
      <w:r w:rsidR="00435B92">
        <w:rPr>
          <w:rFonts w:ascii="Arial" w:hAnsi="Arial" w:cs="Arial"/>
          <w:i w:val="0"/>
          <w:iCs w:val="0"/>
          <w:sz w:val="24"/>
          <w:szCs w:val="24"/>
        </w:rPr>
        <w:t>conserva in cartella</w:t>
      </w:r>
    </w:p>
    <w:p w:rsidR="00A473E2" w:rsidRPr="00825182" w:rsidRDefault="00A473E2" w:rsidP="00B22DD5">
      <w:pPr>
        <w:pStyle w:val="Rientrocorpodeltesto"/>
        <w:numPr>
          <w:ilvl w:val="0"/>
          <w:numId w:val="24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25182">
        <w:rPr>
          <w:rFonts w:ascii="Arial" w:hAnsi="Arial" w:cs="Arial"/>
          <w:i w:val="0"/>
          <w:iCs w:val="0"/>
          <w:sz w:val="24"/>
          <w:szCs w:val="24"/>
        </w:rPr>
        <w:t>compila sul S</w:t>
      </w:r>
      <w:r w:rsidR="00C63C90" w:rsidRPr="00825182">
        <w:rPr>
          <w:rFonts w:ascii="Arial" w:hAnsi="Arial" w:cs="Arial"/>
          <w:i w:val="0"/>
          <w:iCs w:val="0"/>
          <w:sz w:val="24"/>
          <w:szCs w:val="24"/>
        </w:rPr>
        <w:t xml:space="preserve">I </w:t>
      </w:r>
      <w:proofErr w:type="spellStart"/>
      <w:r w:rsidR="00C63C90" w:rsidRPr="00825182">
        <w:rPr>
          <w:rFonts w:ascii="Arial" w:hAnsi="Arial" w:cs="Arial"/>
          <w:i w:val="0"/>
          <w:iCs w:val="0"/>
          <w:sz w:val="24"/>
          <w:szCs w:val="24"/>
        </w:rPr>
        <w:t>Faith</w:t>
      </w:r>
      <w:proofErr w:type="spellEnd"/>
      <w:r w:rsidR="00C63C90" w:rsidRPr="00825182">
        <w:rPr>
          <w:rFonts w:ascii="Arial" w:hAnsi="Arial" w:cs="Arial"/>
          <w:i w:val="0"/>
          <w:iCs w:val="0"/>
          <w:sz w:val="24"/>
          <w:szCs w:val="24"/>
        </w:rPr>
        <w:t xml:space="preserve"> l’anamnesi familiare e p</w:t>
      </w:r>
      <w:r w:rsidRPr="00825182">
        <w:rPr>
          <w:rFonts w:ascii="Arial" w:hAnsi="Arial" w:cs="Arial"/>
          <w:i w:val="0"/>
          <w:iCs w:val="0"/>
          <w:sz w:val="24"/>
          <w:szCs w:val="24"/>
        </w:rPr>
        <w:t>atologica remota del paziente, la stampa e la inserisce in cartella</w:t>
      </w:r>
      <w:r w:rsidR="006F45F1" w:rsidRPr="00825182">
        <w:rPr>
          <w:rFonts w:ascii="Arial" w:hAnsi="Arial" w:cs="Arial"/>
          <w:i w:val="0"/>
          <w:iCs w:val="0"/>
          <w:sz w:val="24"/>
          <w:szCs w:val="24"/>
        </w:rPr>
        <w:t>;</w:t>
      </w:r>
    </w:p>
    <w:p w:rsidR="00550B63" w:rsidRPr="00825182" w:rsidRDefault="004B3CB3" w:rsidP="00B22DD5">
      <w:pPr>
        <w:pStyle w:val="Rientrocorpodeltesto"/>
        <w:numPr>
          <w:ilvl w:val="0"/>
          <w:numId w:val="24"/>
        </w:numPr>
        <w:spacing w:line="360" w:lineRule="auto"/>
        <w:rPr>
          <w:rFonts w:ascii="Arial" w:hAnsi="Arial" w:cs="Arial"/>
          <w:i w:val="0"/>
          <w:iCs w:val="0"/>
          <w:sz w:val="24"/>
          <w:szCs w:val="24"/>
        </w:rPr>
      </w:pPr>
      <w:r w:rsidRPr="00825182">
        <w:rPr>
          <w:rFonts w:ascii="Arial" w:hAnsi="Arial" w:cs="Arial"/>
          <w:i w:val="0"/>
          <w:iCs w:val="0"/>
          <w:sz w:val="24"/>
          <w:szCs w:val="24"/>
        </w:rPr>
        <w:t xml:space="preserve">esegue la visita </w:t>
      </w:r>
      <w:r w:rsidR="00550B63" w:rsidRPr="00825182">
        <w:rPr>
          <w:rFonts w:ascii="Arial" w:hAnsi="Arial" w:cs="Arial"/>
          <w:i w:val="0"/>
          <w:iCs w:val="0"/>
          <w:sz w:val="24"/>
          <w:szCs w:val="24"/>
        </w:rPr>
        <w:t>e a</w:t>
      </w:r>
      <w:r w:rsidR="00A473E2" w:rsidRPr="00825182">
        <w:rPr>
          <w:rFonts w:ascii="Arial" w:hAnsi="Arial" w:cs="Arial"/>
          <w:i w:val="0"/>
          <w:iCs w:val="0"/>
          <w:sz w:val="24"/>
          <w:szCs w:val="24"/>
        </w:rPr>
        <w:t xml:space="preserve">l termine della </w:t>
      </w:r>
      <w:r w:rsidR="00550B63" w:rsidRPr="00825182">
        <w:rPr>
          <w:rFonts w:ascii="Arial" w:hAnsi="Arial" w:cs="Arial"/>
          <w:i w:val="0"/>
          <w:iCs w:val="0"/>
          <w:sz w:val="24"/>
          <w:szCs w:val="24"/>
        </w:rPr>
        <w:t xml:space="preserve">stessa riporta sul SI </w:t>
      </w:r>
      <w:proofErr w:type="spellStart"/>
      <w:r w:rsidR="00550B63" w:rsidRPr="00825182">
        <w:rPr>
          <w:rFonts w:ascii="Arial" w:hAnsi="Arial" w:cs="Arial"/>
          <w:i w:val="0"/>
          <w:iCs w:val="0"/>
          <w:sz w:val="24"/>
          <w:szCs w:val="24"/>
        </w:rPr>
        <w:t>Faith</w:t>
      </w:r>
      <w:proofErr w:type="spellEnd"/>
      <w:r w:rsidR="00550B63" w:rsidRPr="00825182">
        <w:rPr>
          <w:rFonts w:ascii="Arial" w:hAnsi="Arial" w:cs="Arial"/>
          <w:i w:val="0"/>
          <w:iCs w:val="0"/>
          <w:sz w:val="24"/>
          <w:szCs w:val="24"/>
        </w:rPr>
        <w:t xml:space="preserve">  l’anamnesi patologica prossima, l’esame obiettivo e prescrive eventuali accertamenti </w:t>
      </w:r>
      <w:proofErr w:type="spellStart"/>
      <w:r w:rsidR="00550B63" w:rsidRPr="00825182">
        <w:rPr>
          <w:rFonts w:ascii="Arial" w:hAnsi="Arial" w:cs="Arial"/>
          <w:i w:val="0"/>
          <w:iCs w:val="0"/>
          <w:sz w:val="24"/>
          <w:szCs w:val="24"/>
        </w:rPr>
        <w:t>clinico-diagnostici</w:t>
      </w:r>
      <w:proofErr w:type="spellEnd"/>
      <w:r w:rsidR="00550B63" w:rsidRPr="00825182">
        <w:rPr>
          <w:rFonts w:ascii="Arial" w:hAnsi="Arial" w:cs="Arial"/>
          <w:i w:val="0"/>
          <w:iCs w:val="0"/>
          <w:sz w:val="24"/>
          <w:szCs w:val="24"/>
        </w:rPr>
        <w:t xml:space="preserve"> e/o eventuali terapie.</w:t>
      </w:r>
    </w:p>
    <w:p w:rsidR="000C4E6D" w:rsidRPr="00825182" w:rsidRDefault="0035123A" w:rsidP="0014644D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</w:t>
      </w:r>
      <w:r w:rsidR="000C4E6D" w:rsidRPr="00825182">
        <w:rPr>
          <w:rFonts w:ascii="Arial" w:hAnsi="Arial" w:cs="Arial"/>
          <w:iCs/>
          <w:sz w:val="24"/>
          <w:szCs w:val="24"/>
        </w:rPr>
        <w:t>ompila e con</w:t>
      </w:r>
      <w:r w:rsidR="00922828" w:rsidRPr="00825182">
        <w:rPr>
          <w:rFonts w:ascii="Arial" w:hAnsi="Arial" w:cs="Arial"/>
          <w:iCs/>
          <w:sz w:val="24"/>
          <w:szCs w:val="24"/>
        </w:rPr>
        <w:t>s</w:t>
      </w:r>
      <w:r w:rsidR="000C4E6D" w:rsidRPr="00825182">
        <w:rPr>
          <w:rFonts w:ascii="Arial" w:hAnsi="Arial" w:cs="Arial"/>
          <w:iCs/>
          <w:sz w:val="24"/>
          <w:szCs w:val="24"/>
        </w:rPr>
        <w:t>erva in cartella, i seguenti moduli aziendali:</w:t>
      </w:r>
    </w:p>
    <w:p w:rsidR="00550B63" w:rsidRPr="00825182" w:rsidRDefault="000C4E6D" w:rsidP="000C4E6D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iCs/>
          <w:sz w:val="24"/>
          <w:szCs w:val="24"/>
        </w:rPr>
        <w:t>s</w:t>
      </w:r>
      <w:r w:rsidR="00550B63" w:rsidRPr="00825182">
        <w:rPr>
          <w:rFonts w:ascii="Arial" w:hAnsi="Arial" w:cs="Arial"/>
          <w:iCs/>
          <w:sz w:val="24"/>
          <w:szCs w:val="24"/>
        </w:rPr>
        <w:t>cheda dolore che conserva in cartella</w:t>
      </w:r>
      <w:r w:rsidR="0014644D" w:rsidRPr="00825182">
        <w:rPr>
          <w:rFonts w:ascii="Arial" w:hAnsi="Arial" w:cs="Arial"/>
          <w:sz w:val="24"/>
          <w:szCs w:val="24"/>
        </w:rPr>
        <w:t xml:space="preserve"> (RISCHIO CLINICO)</w:t>
      </w:r>
      <w:r w:rsidR="006F45F1" w:rsidRPr="00825182">
        <w:rPr>
          <w:rFonts w:ascii="Arial" w:hAnsi="Arial" w:cs="Arial"/>
          <w:sz w:val="24"/>
          <w:szCs w:val="24"/>
        </w:rPr>
        <w:t>;</w:t>
      </w:r>
    </w:p>
    <w:p w:rsidR="000C4E6D" w:rsidRPr="0054468C" w:rsidRDefault="000C4E6D" w:rsidP="000C4E6D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468C">
        <w:rPr>
          <w:rFonts w:ascii="Arial" w:hAnsi="Arial" w:cs="Arial"/>
          <w:sz w:val="24"/>
          <w:szCs w:val="24"/>
        </w:rPr>
        <w:t>scheda tromboembolismo venoso (RISCHIO CLINICO)</w:t>
      </w:r>
      <w:r w:rsidR="006F45F1" w:rsidRPr="0054468C">
        <w:rPr>
          <w:rFonts w:ascii="Arial" w:hAnsi="Arial" w:cs="Arial"/>
          <w:sz w:val="24"/>
          <w:szCs w:val="24"/>
        </w:rPr>
        <w:t>;</w:t>
      </w:r>
      <w:r w:rsidR="00384775" w:rsidRPr="0054468C">
        <w:rPr>
          <w:rFonts w:ascii="Arial" w:hAnsi="Arial" w:cs="Arial"/>
          <w:sz w:val="24"/>
          <w:szCs w:val="24"/>
        </w:rPr>
        <w:t xml:space="preserve"> </w:t>
      </w:r>
    </w:p>
    <w:p w:rsidR="00DA37E7" w:rsidRPr="00825182" w:rsidRDefault="000C4E6D" w:rsidP="006F45F1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sz w:val="24"/>
          <w:szCs w:val="24"/>
        </w:rPr>
        <w:t>scheda unica di terapia (SUT), se necessaria, che conserva in cartella</w:t>
      </w:r>
      <w:r w:rsidR="006F45F1" w:rsidRPr="00825182">
        <w:rPr>
          <w:rFonts w:ascii="Arial" w:hAnsi="Arial" w:cs="Arial"/>
          <w:sz w:val="24"/>
          <w:szCs w:val="24"/>
        </w:rPr>
        <w:t>;</w:t>
      </w:r>
      <w:r w:rsidRPr="00825182">
        <w:rPr>
          <w:rFonts w:ascii="Arial" w:hAnsi="Arial" w:cs="Arial"/>
          <w:sz w:val="24"/>
          <w:szCs w:val="24"/>
        </w:rPr>
        <w:t xml:space="preserve"> </w:t>
      </w:r>
    </w:p>
    <w:p w:rsidR="00644A96" w:rsidRPr="00825182" w:rsidRDefault="00DA37E7" w:rsidP="006F45F1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sz w:val="24"/>
          <w:szCs w:val="24"/>
        </w:rPr>
        <w:t>lettera per il medico curante di presa in carico del paziente e programma diagnostico-terapeutico</w:t>
      </w:r>
      <w:r w:rsidR="006F45F1" w:rsidRPr="00825182">
        <w:rPr>
          <w:rFonts w:ascii="Arial" w:hAnsi="Arial" w:cs="Arial"/>
          <w:sz w:val="24"/>
          <w:szCs w:val="24"/>
        </w:rPr>
        <w:t>;</w:t>
      </w:r>
    </w:p>
    <w:p w:rsidR="00644A96" w:rsidRPr="00825182" w:rsidRDefault="00550B63" w:rsidP="00644A96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sz w:val="24"/>
          <w:szCs w:val="24"/>
        </w:rPr>
        <w:t>Fornisce le informative ed acquisisce i consensi informati delle procedure eventualmente svolte</w:t>
      </w:r>
      <w:r w:rsidR="000C4E6D" w:rsidRPr="00825182">
        <w:rPr>
          <w:rFonts w:ascii="Arial" w:hAnsi="Arial" w:cs="Arial"/>
          <w:sz w:val="24"/>
          <w:szCs w:val="24"/>
        </w:rPr>
        <w:t xml:space="preserve"> secondo le varie tipologie delle procedure stesse; tali consensi vengono </w:t>
      </w:r>
      <w:r w:rsidRPr="00825182">
        <w:rPr>
          <w:rFonts w:ascii="Arial" w:hAnsi="Arial" w:cs="Arial"/>
          <w:sz w:val="24"/>
          <w:szCs w:val="24"/>
        </w:rPr>
        <w:t>conserva</w:t>
      </w:r>
      <w:r w:rsidR="000C4E6D" w:rsidRPr="00825182">
        <w:rPr>
          <w:rFonts w:ascii="Arial" w:hAnsi="Arial" w:cs="Arial"/>
          <w:sz w:val="24"/>
          <w:szCs w:val="24"/>
        </w:rPr>
        <w:t>ti</w:t>
      </w:r>
      <w:r w:rsidRPr="00825182">
        <w:rPr>
          <w:rFonts w:ascii="Arial" w:hAnsi="Arial" w:cs="Arial"/>
          <w:sz w:val="24"/>
          <w:szCs w:val="24"/>
        </w:rPr>
        <w:t xml:space="preserve"> in cartella</w:t>
      </w:r>
      <w:r w:rsidR="000C4E6D" w:rsidRPr="00825182">
        <w:rPr>
          <w:rFonts w:ascii="Arial" w:hAnsi="Arial" w:cs="Arial"/>
          <w:sz w:val="24"/>
          <w:szCs w:val="24"/>
        </w:rPr>
        <w:t>.</w:t>
      </w:r>
    </w:p>
    <w:p w:rsidR="00A473E2" w:rsidRPr="00825182" w:rsidRDefault="00DA37E7" w:rsidP="00644A96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sz w:val="24"/>
          <w:szCs w:val="24"/>
        </w:rPr>
        <w:lastRenderedPageBreak/>
        <w:t>S</w:t>
      </w:r>
      <w:r w:rsidR="00A473E2" w:rsidRPr="00825182">
        <w:rPr>
          <w:rFonts w:ascii="Arial" w:hAnsi="Arial" w:cs="Arial"/>
          <w:sz w:val="24"/>
          <w:szCs w:val="24"/>
        </w:rPr>
        <w:t>tampa e firma due</w:t>
      </w:r>
      <w:r w:rsidR="000C4E6D" w:rsidRPr="00825182">
        <w:rPr>
          <w:rFonts w:ascii="Arial" w:hAnsi="Arial" w:cs="Arial"/>
          <w:sz w:val="24"/>
          <w:szCs w:val="24"/>
        </w:rPr>
        <w:t xml:space="preserve"> copie dell’esito della visita: </w:t>
      </w:r>
      <w:r w:rsidR="00A473E2" w:rsidRPr="00825182">
        <w:rPr>
          <w:rFonts w:ascii="Arial" w:hAnsi="Arial" w:cs="Arial"/>
          <w:sz w:val="24"/>
          <w:szCs w:val="24"/>
        </w:rPr>
        <w:t xml:space="preserve">una </w:t>
      </w:r>
      <w:r w:rsidR="00F9591F">
        <w:rPr>
          <w:rFonts w:ascii="Arial" w:hAnsi="Arial" w:cs="Arial"/>
          <w:sz w:val="24"/>
          <w:szCs w:val="24"/>
        </w:rPr>
        <w:t>copia</w:t>
      </w:r>
      <w:r w:rsidR="00A473E2" w:rsidRPr="00825182">
        <w:rPr>
          <w:rFonts w:ascii="Arial" w:hAnsi="Arial" w:cs="Arial"/>
          <w:sz w:val="24"/>
          <w:szCs w:val="24"/>
        </w:rPr>
        <w:t xml:space="preserve"> </w:t>
      </w:r>
      <w:r w:rsidR="000C4E6D" w:rsidRPr="00825182">
        <w:rPr>
          <w:rFonts w:ascii="Arial" w:hAnsi="Arial" w:cs="Arial"/>
          <w:sz w:val="24"/>
          <w:szCs w:val="24"/>
        </w:rPr>
        <w:t xml:space="preserve">viene </w:t>
      </w:r>
      <w:r w:rsidR="00A473E2" w:rsidRPr="00825182">
        <w:rPr>
          <w:rFonts w:ascii="Arial" w:hAnsi="Arial" w:cs="Arial"/>
          <w:sz w:val="24"/>
          <w:szCs w:val="24"/>
        </w:rPr>
        <w:t>consegna</w:t>
      </w:r>
      <w:r w:rsidR="000C4E6D" w:rsidRPr="00825182">
        <w:rPr>
          <w:rFonts w:ascii="Arial" w:hAnsi="Arial" w:cs="Arial"/>
          <w:sz w:val="24"/>
          <w:szCs w:val="24"/>
        </w:rPr>
        <w:t>ta</w:t>
      </w:r>
      <w:r w:rsidR="00A473E2" w:rsidRPr="00825182">
        <w:rPr>
          <w:rFonts w:ascii="Arial" w:hAnsi="Arial" w:cs="Arial"/>
          <w:sz w:val="24"/>
          <w:szCs w:val="24"/>
        </w:rPr>
        <w:t xml:space="preserve"> in busta</w:t>
      </w:r>
      <w:r w:rsidR="000C4E6D" w:rsidRPr="00825182">
        <w:rPr>
          <w:rFonts w:ascii="Arial" w:hAnsi="Arial" w:cs="Arial"/>
          <w:sz w:val="24"/>
          <w:szCs w:val="24"/>
        </w:rPr>
        <w:t xml:space="preserve"> chiusa</w:t>
      </w:r>
      <w:r w:rsidR="00A473E2" w:rsidRPr="00825182">
        <w:rPr>
          <w:rFonts w:ascii="Arial" w:hAnsi="Arial" w:cs="Arial"/>
          <w:sz w:val="24"/>
          <w:szCs w:val="24"/>
        </w:rPr>
        <w:t xml:space="preserve"> al paziente affinché la porti in visione al medico richiedente</w:t>
      </w:r>
      <w:r w:rsidR="000C4E6D" w:rsidRPr="00825182">
        <w:rPr>
          <w:rFonts w:ascii="Arial" w:hAnsi="Arial" w:cs="Arial"/>
          <w:sz w:val="24"/>
          <w:szCs w:val="24"/>
        </w:rPr>
        <w:t>, la seconda viene</w:t>
      </w:r>
      <w:r w:rsidR="00A473E2" w:rsidRPr="00825182">
        <w:rPr>
          <w:rFonts w:ascii="Arial" w:hAnsi="Arial" w:cs="Arial"/>
          <w:sz w:val="24"/>
          <w:szCs w:val="24"/>
        </w:rPr>
        <w:t xml:space="preserve"> conserva</w:t>
      </w:r>
      <w:r w:rsidR="000C4E6D" w:rsidRPr="00825182">
        <w:rPr>
          <w:rFonts w:ascii="Arial" w:hAnsi="Arial" w:cs="Arial"/>
          <w:sz w:val="24"/>
          <w:szCs w:val="24"/>
        </w:rPr>
        <w:t>ta</w:t>
      </w:r>
      <w:r w:rsidR="00A473E2" w:rsidRPr="00825182">
        <w:rPr>
          <w:rFonts w:ascii="Arial" w:hAnsi="Arial" w:cs="Arial"/>
          <w:sz w:val="24"/>
          <w:szCs w:val="24"/>
        </w:rPr>
        <w:t xml:space="preserve"> </w:t>
      </w:r>
      <w:r w:rsidR="000C4E6D" w:rsidRPr="00825182">
        <w:rPr>
          <w:rFonts w:ascii="Arial" w:hAnsi="Arial" w:cs="Arial"/>
          <w:sz w:val="24"/>
          <w:szCs w:val="24"/>
        </w:rPr>
        <w:t>in cartella</w:t>
      </w:r>
      <w:r w:rsidR="00A473E2" w:rsidRPr="00825182">
        <w:rPr>
          <w:rFonts w:ascii="Arial" w:hAnsi="Arial" w:cs="Arial"/>
          <w:sz w:val="24"/>
          <w:szCs w:val="24"/>
        </w:rPr>
        <w:t>.</w:t>
      </w:r>
    </w:p>
    <w:p w:rsidR="0035123A" w:rsidRDefault="0035123A" w:rsidP="007D3231">
      <w:pPr>
        <w:spacing w:line="360" w:lineRule="auto"/>
        <w:ind w:firstLine="284"/>
        <w:jc w:val="both"/>
        <w:rPr>
          <w:rFonts w:ascii="Arial" w:hAnsi="Arial" w:cs="Arial"/>
          <w:iCs/>
          <w:sz w:val="24"/>
          <w:szCs w:val="24"/>
        </w:rPr>
      </w:pPr>
    </w:p>
    <w:p w:rsidR="0035123A" w:rsidRDefault="007D3231" w:rsidP="007D3231">
      <w:pPr>
        <w:spacing w:line="360" w:lineRule="auto"/>
        <w:ind w:firstLine="284"/>
        <w:jc w:val="both"/>
        <w:rPr>
          <w:rFonts w:ascii="Arial" w:hAnsi="Arial" w:cs="Arial"/>
          <w:iCs/>
          <w:sz w:val="24"/>
          <w:szCs w:val="24"/>
        </w:rPr>
      </w:pPr>
      <w:r w:rsidRPr="00825182">
        <w:rPr>
          <w:rFonts w:ascii="Arial" w:hAnsi="Arial" w:cs="Arial"/>
          <w:iCs/>
          <w:sz w:val="24"/>
          <w:szCs w:val="24"/>
        </w:rPr>
        <w:t>Per le v</w:t>
      </w:r>
      <w:r w:rsidR="004B3CB3" w:rsidRPr="00825182">
        <w:rPr>
          <w:rFonts w:ascii="Arial" w:hAnsi="Arial" w:cs="Arial"/>
          <w:iCs/>
          <w:sz w:val="24"/>
          <w:szCs w:val="24"/>
        </w:rPr>
        <w:t>isite successive alla prima</w:t>
      </w:r>
      <w:r w:rsidRPr="00825182">
        <w:rPr>
          <w:rFonts w:ascii="Arial" w:hAnsi="Arial" w:cs="Arial"/>
          <w:iCs/>
          <w:sz w:val="24"/>
          <w:szCs w:val="24"/>
        </w:rPr>
        <w:t xml:space="preserve">, </w:t>
      </w:r>
      <w:r w:rsidRPr="00825182">
        <w:rPr>
          <w:rFonts w:ascii="Arial" w:hAnsi="Arial" w:cs="Arial"/>
          <w:b/>
          <w:iCs/>
          <w:sz w:val="24"/>
          <w:szCs w:val="24"/>
        </w:rPr>
        <w:t>DIRM</w:t>
      </w:r>
      <w:r w:rsidR="0035123A">
        <w:rPr>
          <w:rFonts w:ascii="Arial" w:hAnsi="Arial" w:cs="Arial"/>
          <w:iCs/>
          <w:sz w:val="24"/>
          <w:szCs w:val="24"/>
        </w:rPr>
        <w:t>:</w:t>
      </w:r>
    </w:p>
    <w:p w:rsidR="0035123A" w:rsidRDefault="007D3231" w:rsidP="0035123A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iCs/>
          <w:sz w:val="24"/>
          <w:szCs w:val="24"/>
        </w:rPr>
        <w:t>esegue la visita aggiornando la cartella clinica</w:t>
      </w:r>
      <w:r w:rsidR="00D303D7" w:rsidRPr="00825182">
        <w:rPr>
          <w:rFonts w:ascii="Arial" w:hAnsi="Arial" w:cs="Arial"/>
          <w:iCs/>
          <w:sz w:val="24"/>
          <w:szCs w:val="24"/>
        </w:rPr>
        <w:t xml:space="preserve"> elettronica sul SI </w:t>
      </w:r>
      <w:proofErr w:type="spellStart"/>
      <w:r w:rsidR="00D303D7" w:rsidRPr="00825182">
        <w:rPr>
          <w:rFonts w:ascii="Arial" w:hAnsi="Arial" w:cs="Arial"/>
          <w:iCs/>
          <w:sz w:val="24"/>
          <w:szCs w:val="24"/>
        </w:rPr>
        <w:t>Faith</w:t>
      </w:r>
      <w:proofErr w:type="spellEnd"/>
      <w:r w:rsidRPr="00825182">
        <w:rPr>
          <w:rFonts w:ascii="Arial" w:hAnsi="Arial" w:cs="Arial"/>
          <w:iCs/>
          <w:sz w:val="24"/>
          <w:szCs w:val="24"/>
        </w:rPr>
        <w:t xml:space="preserve"> e prescrivendo eventuali successivi controlli </w:t>
      </w:r>
      <w:r w:rsidRPr="00825182">
        <w:rPr>
          <w:rFonts w:ascii="Arial" w:hAnsi="Arial" w:cs="Arial"/>
          <w:sz w:val="24"/>
          <w:szCs w:val="24"/>
        </w:rPr>
        <w:t>e/o eventuali terapie.</w:t>
      </w:r>
      <w:r w:rsidR="00787827">
        <w:rPr>
          <w:rFonts w:ascii="Arial" w:hAnsi="Arial" w:cs="Arial"/>
          <w:sz w:val="24"/>
          <w:szCs w:val="24"/>
        </w:rPr>
        <w:t xml:space="preserve"> </w:t>
      </w:r>
    </w:p>
    <w:p w:rsidR="007D3231" w:rsidRPr="00825182" w:rsidRDefault="00787827" w:rsidP="0035123A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sz w:val="24"/>
          <w:szCs w:val="24"/>
        </w:rPr>
        <w:t xml:space="preserve">Stampa e firma due copie dell’esito della visita: una </w:t>
      </w:r>
      <w:r>
        <w:rPr>
          <w:rFonts w:ascii="Arial" w:hAnsi="Arial" w:cs="Arial"/>
          <w:sz w:val="24"/>
          <w:szCs w:val="24"/>
        </w:rPr>
        <w:t>copia</w:t>
      </w:r>
      <w:r w:rsidRPr="00825182">
        <w:rPr>
          <w:rFonts w:ascii="Arial" w:hAnsi="Arial" w:cs="Arial"/>
          <w:sz w:val="24"/>
          <w:szCs w:val="24"/>
        </w:rPr>
        <w:t xml:space="preserve"> viene consegnata in busta chiusa al paziente affinché la porti in visione al medico richiedente, </w:t>
      </w:r>
      <w:r w:rsidR="0035123A">
        <w:rPr>
          <w:rFonts w:ascii="Arial" w:hAnsi="Arial" w:cs="Arial"/>
          <w:sz w:val="24"/>
          <w:szCs w:val="24"/>
        </w:rPr>
        <w:t>l’altra</w:t>
      </w:r>
      <w:r w:rsidRPr="00825182">
        <w:rPr>
          <w:rFonts w:ascii="Arial" w:hAnsi="Arial" w:cs="Arial"/>
          <w:sz w:val="24"/>
          <w:szCs w:val="24"/>
        </w:rPr>
        <w:t xml:space="preserve"> viene conservata in cartella</w:t>
      </w:r>
    </w:p>
    <w:p w:rsidR="000364C4" w:rsidRDefault="000364C4" w:rsidP="00BC3246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825182">
        <w:rPr>
          <w:rFonts w:ascii="Arial" w:hAnsi="Arial" w:cs="Arial"/>
          <w:i w:val="0"/>
          <w:sz w:val="24"/>
          <w:szCs w:val="24"/>
        </w:rPr>
        <w:t xml:space="preserve">Le cartelle cliniche cartacee vengono conservate in appositi classificatori </w:t>
      </w:r>
      <w:r w:rsidR="0035123A">
        <w:rPr>
          <w:rFonts w:ascii="Arial" w:hAnsi="Arial" w:cs="Arial"/>
          <w:i w:val="0"/>
          <w:sz w:val="24"/>
          <w:szCs w:val="24"/>
        </w:rPr>
        <w:t>chiusi</w:t>
      </w:r>
      <w:r w:rsidRPr="00825182">
        <w:rPr>
          <w:rFonts w:ascii="Arial" w:hAnsi="Arial" w:cs="Arial"/>
          <w:i w:val="0"/>
          <w:sz w:val="24"/>
          <w:szCs w:val="24"/>
        </w:rPr>
        <w:t xml:space="preserve"> a chiave</w:t>
      </w:r>
      <w:r w:rsidR="00DB17E2" w:rsidRPr="00825182">
        <w:rPr>
          <w:rFonts w:ascii="Arial" w:hAnsi="Arial" w:cs="Arial"/>
          <w:i w:val="0"/>
          <w:sz w:val="24"/>
          <w:szCs w:val="24"/>
        </w:rPr>
        <w:t>, nel rispetto della garanzia della privacy dei pazienti</w:t>
      </w:r>
      <w:r w:rsidRPr="00825182">
        <w:rPr>
          <w:rFonts w:ascii="Arial" w:hAnsi="Arial" w:cs="Arial"/>
          <w:i w:val="0"/>
          <w:sz w:val="24"/>
          <w:szCs w:val="24"/>
        </w:rPr>
        <w:t>.</w:t>
      </w:r>
    </w:p>
    <w:p w:rsidR="003414F2" w:rsidRPr="003414F2" w:rsidRDefault="003414F2" w:rsidP="00BC3246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</w:p>
    <w:p w:rsidR="003414F2" w:rsidRPr="005E689C" w:rsidRDefault="00AB608A" w:rsidP="003C6AF7">
      <w:pPr>
        <w:pStyle w:val="Titolo1"/>
        <w:numPr>
          <w:ilvl w:val="1"/>
          <w:numId w:val="11"/>
        </w:numPr>
        <w:spacing w:line="360" w:lineRule="auto"/>
        <w:rPr>
          <w:rFonts w:ascii="Arial" w:hAnsi="Arial" w:cs="Arial"/>
          <w:caps/>
          <w:sz w:val="26"/>
          <w:szCs w:val="26"/>
        </w:rPr>
      </w:pPr>
      <w:bookmarkStart w:id="13" w:name="_Toc57387579"/>
      <w:r w:rsidRPr="005E689C">
        <w:rPr>
          <w:rFonts w:ascii="Arial" w:hAnsi="Arial" w:cs="Arial"/>
          <w:caps/>
          <w:sz w:val="26"/>
          <w:szCs w:val="26"/>
        </w:rPr>
        <w:t>GESTIONE DEI PAZIENTI IN TRATTAMENTO TERAPEUTICO</w:t>
      </w:r>
      <w:bookmarkEnd w:id="13"/>
      <w:r w:rsidRPr="005E689C">
        <w:rPr>
          <w:rFonts w:ascii="Arial" w:hAnsi="Arial" w:cs="Arial"/>
          <w:caps/>
          <w:sz w:val="26"/>
          <w:szCs w:val="26"/>
        </w:rPr>
        <w:t xml:space="preserve"> </w:t>
      </w:r>
    </w:p>
    <w:p w:rsidR="00AB608A" w:rsidRPr="005E689C" w:rsidRDefault="00AB608A" w:rsidP="003414F2">
      <w:pPr>
        <w:spacing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3414F2" w:rsidRPr="005E689C" w:rsidRDefault="003414F2" w:rsidP="003414F2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b/>
          <w:sz w:val="24"/>
          <w:szCs w:val="24"/>
        </w:rPr>
        <w:t xml:space="preserve">DIRM UO </w:t>
      </w:r>
      <w:r w:rsidRPr="005E689C">
        <w:rPr>
          <w:rFonts w:ascii="Arial" w:hAnsi="Arial" w:cs="Arial"/>
          <w:sz w:val="24"/>
          <w:szCs w:val="24"/>
        </w:rPr>
        <w:t>di Ematologia di turno in seguito alla visita effettuata:</w:t>
      </w:r>
    </w:p>
    <w:p w:rsidR="00442742" w:rsidRPr="005E689C" w:rsidRDefault="00442742" w:rsidP="003414F2">
      <w:pPr>
        <w:numPr>
          <w:ilvl w:val="0"/>
          <w:numId w:val="34"/>
        </w:numPr>
        <w:suppressAutoHyphens/>
        <w:autoSpaceDE/>
        <w:autoSpaceDN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 xml:space="preserve">Stabilisce la terapia da applicare </w:t>
      </w:r>
      <w:r w:rsidR="00EE7616" w:rsidRPr="005E689C">
        <w:rPr>
          <w:rFonts w:ascii="Arial" w:hAnsi="Arial" w:cs="Arial"/>
          <w:sz w:val="24"/>
          <w:szCs w:val="24"/>
        </w:rPr>
        <w:t>oppure</w:t>
      </w:r>
      <w:r w:rsidRPr="005E689C">
        <w:rPr>
          <w:rFonts w:ascii="Arial" w:hAnsi="Arial" w:cs="Arial"/>
          <w:sz w:val="24"/>
          <w:szCs w:val="24"/>
        </w:rPr>
        <w:t xml:space="preserve">, nei casi più complessi, richiede una riunione collegiale dei medici del reparto di Ematologia; </w:t>
      </w:r>
    </w:p>
    <w:p w:rsidR="00AB608A" w:rsidRPr="005E689C" w:rsidRDefault="005C7998" w:rsidP="003414F2">
      <w:pPr>
        <w:numPr>
          <w:ilvl w:val="0"/>
          <w:numId w:val="34"/>
        </w:numPr>
        <w:suppressAutoHyphens/>
        <w:autoSpaceDE/>
        <w:autoSpaceDN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>stampa tramite FAITH</w:t>
      </w:r>
      <w:r w:rsidR="003414F2" w:rsidRPr="005E689C">
        <w:rPr>
          <w:rFonts w:ascii="Arial" w:hAnsi="Arial" w:cs="Arial"/>
          <w:sz w:val="24"/>
          <w:szCs w:val="24"/>
        </w:rPr>
        <w:t xml:space="preserve"> </w:t>
      </w:r>
      <w:r w:rsidRPr="005E689C">
        <w:rPr>
          <w:rFonts w:ascii="Arial" w:hAnsi="Arial" w:cs="Arial"/>
          <w:sz w:val="24"/>
          <w:szCs w:val="24"/>
        </w:rPr>
        <w:t xml:space="preserve">e firma </w:t>
      </w:r>
      <w:r w:rsidR="003414F2" w:rsidRPr="005E689C">
        <w:rPr>
          <w:rFonts w:ascii="Arial" w:hAnsi="Arial" w:cs="Arial"/>
          <w:sz w:val="24"/>
          <w:szCs w:val="24"/>
        </w:rPr>
        <w:t xml:space="preserve">il foglio </w:t>
      </w:r>
      <w:r w:rsidRPr="005E689C">
        <w:rPr>
          <w:rFonts w:ascii="Arial" w:hAnsi="Arial" w:cs="Arial"/>
          <w:sz w:val="24"/>
          <w:szCs w:val="24"/>
        </w:rPr>
        <w:t>della</w:t>
      </w:r>
      <w:r w:rsidR="003414F2" w:rsidRPr="005E689C">
        <w:rPr>
          <w:rFonts w:ascii="Arial" w:hAnsi="Arial" w:cs="Arial"/>
          <w:sz w:val="24"/>
          <w:szCs w:val="24"/>
        </w:rPr>
        <w:t xml:space="preserve"> visita effettuata</w:t>
      </w:r>
      <w:r w:rsidRPr="005E689C">
        <w:rPr>
          <w:rFonts w:ascii="Arial" w:hAnsi="Arial" w:cs="Arial"/>
          <w:sz w:val="24"/>
          <w:szCs w:val="24"/>
        </w:rPr>
        <w:t>, indicante la diagnosi,</w:t>
      </w:r>
      <w:r w:rsidR="003414F2" w:rsidRPr="005E689C">
        <w:rPr>
          <w:rFonts w:ascii="Arial" w:hAnsi="Arial" w:cs="Arial"/>
          <w:sz w:val="24"/>
          <w:szCs w:val="24"/>
        </w:rPr>
        <w:t xml:space="preserve"> e</w:t>
      </w:r>
      <w:r w:rsidR="00442742" w:rsidRPr="005E689C">
        <w:rPr>
          <w:rFonts w:ascii="Arial" w:hAnsi="Arial" w:cs="Arial"/>
          <w:sz w:val="24"/>
          <w:szCs w:val="24"/>
        </w:rPr>
        <w:t xml:space="preserve">, se richiesta la riunione, </w:t>
      </w:r>
      <w:r w:rsidR="003414F2" w:rsidRPr="005E689C">
        <w:rPr>
          <w:rFonts w:ascii="Arial" w:hAnsi="Arial" w:cs="Arial"/>
          <w:sz w:val="24"/>
          <w:szCs w:val="24"/>
        </w:rPr>
        <w:t xml:space="preserve"> lo inserisce nella carpetta “CASI CLINICI DA DI</w:t>
      </w:r>
      <w:r w:rsidR="00D350A6" w:rsidRPr="005E689C">
        <w:rPr>
          <w:rFonts w:ascii="Arial" w:hAnsi="Arial" w:cs="Arial"/>
          <w:sz w:val="24"/>
          <w:szCs w:val="24"/>
        </w:rPr>
        <w:t xml:space="preserve">SCUTERE” </w:t>
      </w:r>
    </w:p>
    <w:p w:rsidR="00442742" w:rsidRPr="005E689C" w:rsidRDefault="00442742" w:rsidP="00442742">
      <w:pPr>
        <w:numPr>
          <w:ilvl w:val="0"/>
          <w:numId w:val="34"/>
        </w:numPr>
        <w:suppressAutoHyphens/>
        <w:autoSpaceDE/>
        <w:autoSpaceDN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>informa il paziente della necessità di effettuare chemioterapia e che tale necessità  verrà discussa nella prima riunione collegiale utile;</w:t>
      </w:r>
    </w:p>
    <w:p w:rsidR="00D350A6" w:rsidRPr="005E689C" w:rsidRDefault="003414F2" w:rsidP="003414F2">
      <w:pPr>
        <w:numPr>
          <w:ilvl w:val="0"/>
          <w:numId w:val="34"/>
        </w:numPr>
        <w:suppressAutoHyphens/>
        <w:autoSpaceDE/>
        <w:autoSpaceDN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>sottopone il caso clinico ai colleghi durante la prima riunione collegiale utile</w:t>
      </w:r>
    </w:p>
    <w:p w:rsidR="003414F2" w:rsidRPr="005E689C" w:rsidRDefault="003414F2" w:rsidP="00564942">
      <w:pPr>
        <w:numPr>
          <w:ilvl w:val="0"/>
          <w:numId w:val="34"/>
        </w:numPr>
        <w:suppressAutoHyphens/>
        <w:autoSpaceDE/>
        <w:autoSpaceDN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>alla</w:t>
      </w:r>
      <w:r w:rsidR="005C7998" w:rsidRPr="005E689C">
        <w:rPr>
          <w:rFonts w:ascii="Arial" w:hAnsi="Arial" w:cs="Arial"/>
          <w:sz w:val="24"/>
          <w:szCs w:val="24"/>
        </w:rPr>
        <w:t xml:space="preserve"> fine della riunione provvede a</w:t>
      </w:r>
      <w:r w:rsidRPr="005E689C">
        <w:rPr>
          <w:rFonts w:ascii="Arial" w:hAnsi="Arial" w:cs="Arial"/>
          <w:sz w:val="24"/>
          <w:szCs w:val="24"/>
        </w:rPr>
        <w:t xml:space="preserve"> inserirne l’esito sul sistema FAITH specificando la motivazione della visita con la dicitura “RIUNIONE COLLEGIALE” ed inserendo i </w:t>
      </w:r>
      <w:r w:rsidR="00D350A6" w:rsidRPr="005E689C">
        <w:rPr>
          <w:rFonts w:ascii="Arial" w:hAnsi="Arial" w:cs="Arial"/>
          <w:sz w:val="24"/>
          <w:szCs w:val="24"/>
        </w:rPr>
        <w:t xml:space="preserve">nomi dei colleghi presenti </w:t>
      </w:r>
    </w:p>
    <w:p w:rsidR="00EE29D7" w:rsidRPr="005E689C" w:rsidRDefault="00EE29D7" w:rsidP="003414F2">
      <w:pPr>
        <w:numPr>
          <w:ilvl w:val="0"/>
          <w:numId w:val="34"/>
        </w:numPr>
        <w:suppressAutoHyphens/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 xml:space="preserve">stampa la scheda </w:t>
      </w:r>
      <w:proofErr w:type="spellStart"/>
      <w:r w:rsidRPr="005E689C">
        <w:rPr>
          <w:rFonts w:ascii="Arial" w:hAnsi="Arial" w:cs="Arial"/>
          <w:sz w:val="24"/>
          <w:szCs w:val="24"/>
        </w:rPr>
        <w:t>Faith</w:t>
      </w:r>
      <w:proofErr w:type="spellEnd"/>
      <w:r w:rsidRPr="005E689C">
        <w:rPr>
          <w:rFonts w:ascii="Arial" w:hAnsi="Arial" w:cs="Arial"/>
          <w:sz w:val="24"/>
          <w:szCs w:val="24"/>
        </w:rPr>
        <w:t xml:space="preserve"> che riep</w:t>
      </w:r>
      <w:r w:rsidR="00245E0F" w:rsidRPr="005E689C">
        <w:rPr>
          <w:rFonts w:ascii="Arial" w:hAnsi="Arial" w:cs="Arial"/>
          <w:sz w:val="24"/>
          <w:szCs w:val="24"/>
        </w:rPr>
        <w:t xml:space="preserve">iloga la decisione collegiale, </w:t>
      </w:r>
      <w:r w:rsidRPr="005E689C">
        <w:rPr>
          <w:rFonts w:ascii="Arial" w:hAnsi="Arial" w:cs="Arial"/>
          <w:sz w:val="24"/>
          <w:szCs w:val="24"/>
        </w:rPr>
        <w:t xml:space="preserve">acquisisce la firma dei presenti </w:t>
      </w:r>
      <w:r w:rsidR="00245E0F" w:rsidRPr="005E689C">
        <w:rPr>
          <w:rFonts w:ascii="Arial" w:hAnsi="Arial" w:cs="Arial"/>
          <w:sz w:val="24"/>
          <w:szCs w:val="24"/>
        </w:rPr>
        <w:t>e archivia la scheda</w:t>
      </w:r>
      <w:r w:rsidRPr="005E689C">
        <w:rPr>
          <w:rFonts w:ascii="Arial" w:hAnsi="Arial" w:cs="Arial"/>
          <w:sz w:val="24"/>
          <w:szCs w:val="24"/>
        </w:rPr>
        <w:t xml:space="preserve"> in cartella “</w:t>
      </w:r>
      <w:r w:rsidR="00245E0F" w:rsidRPr="005E689C">
        <w:rPr>
          <w:rFonts w:ascii="Arial" w:hAnsi="Arial" w:cs="Arial"/>
          <w:sz w:val="24"/>
          <w:szCs w:val="24"/>
        </w:rPr>
        <w:t>CASI CLINICI GIA’ DISCUSSI</w:t>
      </w:r>
      <w:r w:rsidRPr="005E689C">
        <w:rPr>
          <w:rFonts w:ascii="Arial" w:hAnsi="Arial" w:cs="Arial"/>
          <w:sz w:val="24"/>
          <w:szCs w:val="24"/>
        </w:rPr>
        <w:t>”</w:t>
      </w:r>
    </w:p>
    <w:p w:rsidR="003414F2" w:rsidRPr="005E689C" w:rsidRDefault="00442742" w:rsidP="00AB608A">
      <w:pPr>
        <w:numPr>
          <w:ilvl w:val="0"/>
          <w:numId w:val="34"/>
        </w:numPr>
        <w:suppressAutoHyphens/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>convoca</w:t>
      </w:r>
      <w:r w:rsidR="003414F2" w:rsidRPr="005E689C">
        <w:rPr>
          <w:rFonts w:ascii="Arial" w:hAnsi="Arial" w:cs="Arial"/>
          <w:sz w:val="24"/>
          <w:szCs w:val="24"/>
        </w:rPr>
        <w:t xml:space="preserve"> il paziente</w:t>
      </w:r>
      <w:r w:rsidRPr="005E689C">
        <w:rPr>
          <w:rFonts w:ascii="Arial" w:hAnsi="Arial" w:cs="Arial"/>
          <w:sz w:val="24"/>
          <w:szCs w:val="24"/>
        </w:rPr>
        <w:t xml:space="preserve">, </w:t>
      </w:r>
      <w:r w:rsidR="003414F2" w:rsidRPr="005E689C">
        <w:rPr>
          <w:rFonts w:ascii="Arial" w:hAnsi="Arial" w:cs="Arial"/>
          <w:sz w:val="24"/>
          <w:szCs w:val="24"/>
        </w:rPr>
        <w:t xml:space="preserve"> </w:t>
      </w:r>
      <w:r w:rsidRPr="005E689C">
        <w:rPr>
          <w:rFonts w:ascii="Arial" w:hAnsi="Arial" w:cs="Arial"/>
          <w:sz w:val="24"/>
          <w:szCs w:val="24"/>
        </w:rPr>
        <w:t>tramite</w:t>
      </w:r>
      <w:r w:rsidR="00EE29D7" w:rsidRPr="005E689C">
        <w:rPr>
          <w:rFonts w:ascii="Arial" w:hAnsi="Arial" w:cs="Arial"/>
          <w:b/>
          <w:sz w:val="24"/>
          <w:szCs w:val="24"/>
        </w:rPr>
        <w:t xml:space="preserve"> </w:t>
      </w:r>
      <w:r w:rsidRPr="005E689C">
        <w:rPr>
          <w:rFonts w:ascii="Arial" w:hAnsi="Arial" w:cs="Arial"/>
          <w:b/>
          <w:sz w:val="24"/>
          <w:szCs w:val="24"/>
        </w:rPr>
        <w:t xml:space="preserve">PI, </w:t>
      </w:r>
      <w:r w:rsidRPr="005E689C">
        <w:rPr>
          <w:rFonts w:ascii="Arial" w:hAnsi="Arial" w:cs="Arial"/>
          <w:sz w:val="24"/>
          <w:szCs w:val="24"/>
        </w:rPr>
        <w:t xml:space="preserve">e </w:t>
      </w:r>
      <w:r w:rsidR="003414F2" w:rsidRPr="005E689C">
        <w:rPr>
          <w:rFonts w:ascii="Arial" w:hAnsi="Arial" w:cs="Arial"/>
          <w:sz w:val="24"/>
          <w:szCs w:val="24"/>
        </w:rPr>
        <w:t>lo informa dell’esito della riunione e nel caso in cui si preveda di effettuare chemioterapia provvede a fornire l’informativa e ad acquisire il relativo consenso informato (</w:t>
      </w:r>
      <w:r w:rsidR="003414F2" w:rsidRPr="005E689C">
        <w:rPr>
          <w:rFonts w:ascii="Arial" w:hAnsi="Arial" w:cs="Arial"/>
          <w:b/>
          <w:sz w:val="24"/>
          <w:szCs w:val="24"/>
        </w:rPr>
        <w:t>EMA/CHE/A2</w:t>
      </w:r>
      <w:r w:rsidR="003414F2" w:rsidRPr="005E689C">
        <w:rPr>
          <w:rFonts w:ascii="Arial" w:hAnsi="Arial" w:cs="Arial"/>
          <w:sz w:val="24"/>
          <w:szCs w:val="24"/>
        </w:rPr>
        <w:t xml:space="preserve">, </w:t>
      </w:r>
      <w:r w:rsidR="003414F2" w:rsidRPr="005E689C">
        <w:rPr>
          <w:rFonts w:ascii="Arial" w:hAnsi="Arial" w:cs="Arial"/>
          <w:b/>
          <w:sz w:val="24"/>
          <w:szCs w:val="24"/>
        </w:rPr>
        <w:t>EMA/CHE/M1</w:t>
      </w:r>
      <w:r w:rsidR="003414F2" w:rsidRPr="005E689C">
        <w:rPr>
          <w:rFonts w:ascii="Arial" w:hAnsi="Arial" w:cs="Arial"/>
          <w:sz w:val="24"/>
          <w:szCs w:val="24"/>
        </w:rPr>
        <w:t>);</w:t>
      </w:r>
      <w:r w:rsidR="00294D9F" w:rsidRPr="005E689C">
        <w:rPr>
          <w:rFonts w:ascii="Arial" w:hAnsi="Arial" w:cs="Arial"/>
          <w:sz w:val="24"/>
          <w:szCs w:val="24"/>
        </w:rPr>
        <w:t xml:space="preserve"> </w:t>
      </w:r>
    </w:p>
    <w:p w:rsidR="003414F2" w:rsidRPr="005E689C" w:rsidRDefault="000803A5" w:rsidP="003414F2">
      <w:pPr>
        <w:numPr>
          <w:ilvl w:val="0"/>
          <w:numId w:val="34"/>
        </w:numPr>
        <w:suppressAutoHyphens/>
        <w:autoSpaceDE/>
        <w:autoSpaceDN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lastRenderedPageBreak/>
        <w:t>Effettua</w:t>
      </w:r>
      <w:r w:rsidR="003414F2" w:rsidRPr="005E689C">
        <w:rPr>
          <w:rFonts w:ascii="Arial" w:hAnsi="Arial" w:cs="Arial"/>
          <w:sz w:val="24"/>
          <w:szCs w:val="24"/>
        </w:rPr>
        <w:t xml:space="preserve"> la registrazione della visita </w:t>
      </w:r>
      <w:r w:rsidRPr="005E689C">
        <w:rPr>
          <w:rFonts w:ascii="Arial" w:hAnsi="Arial" w:cs="Arial"/>
          <w:sz w:val="24"/>
          <w:szCs w:val="24"/>
        </w:rPr>
        <w:t xml:space="preserve">sul SI </w:t>
      </w:r>
      <w:proofErr w:type="spellStart"/>
      <w:r w:rsidRPr="005E689C">
        <w:rPr>
          <w:rFonts w:ascii="Arial" w:hAnsi="Arial" w:cs="Arial"/>
          <w:sz w:val="24"/>
          <w:szCs w:val="24"/>
        </w:rPr>
        <w:t>Faith</w:t>
      </w:r>
      <w:proofErr w:type="spellEnd"/>
      <w:r w:rsidRPr="005E689C">
        <w:rPr>
          <w:rFonts w:ascii="Arial" w:hAnsi="Arial" w:cs="Arial"/>
          <w:sz w:val="24"/>
          <w:szCs w:val="24"/>
        </w:rPr>
        <w:t xml:space="preserve"> </w:t>
      </w:r>
      <w:r w:rsidR="003414F2" w:rsidRPr="005E689C">
        <w:rPr>
          <w:rFonts w:ascii="Arial" w:hAnsi="Arial" w:cs="Arial"/>
          <w:sz w:val="24"/>
          <w:szCs w:val="24"/>
        </w:rPr>
        <w:t>(comando GESTIONE VISITE);</w:t>
      </w:r>
    </w:p>
    <w:p w:rsidR="001A1398" w:rsidRPr="005E689C" w:rsidRDefault="000803A5" w:rsidP="00E21A60">
      <w:pPr>
        <w:numPr>
          <w:ilvl w:val="0"/>
          <w:numId w:val="34"/>
        </w:numPr>
        <w:suppressAutoHyphens/>
        <w:autoSpaceDE/>
        <w:autoSpaceDN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>I</w:t>
      </w:r>
      <w:r w:rsidR="001A1398" w:rsidRPr="005E689C">
        <w:rPr>
          <w:rFonts w:ascii="Arial" w:hAnsi="Arial" w:cs="Arial"/>
          <w:sz w:val="24"/>
          <w:szCs w:val="24"/>
        </w:rPr>
        <w:t>ndividua su</w:t>
      </w:r>
      <w:r w:rsidR="00E21A60" w:rsidRPr="005E689C">
        <w:rPr>
          <w:rFonts w:ascii="Arial" w:hAnsi="Arial" w:cs="Arial"/>
          <w:sz w:val="24"/>
          <w:szCs w:val="24"/>
        </w:rPr>
        <w:t xml:space="preserve">l </w:t>
      </w:r>
      <w:r w:rsidR="001A1398" w:rsidRPr="005E689C">
        <w:rPr>
          <w:rFonts w:ascii="Arial" w:hAnsi="Arial" w:cs="Arial"/>
          <w:sz w:val="24"/>
          <w:szCs w:val="24"/>
        </w:rPr>
        <w:t xml:space="preserve"> </w:t>
      </w:r>
      <w:r w:rsidR="00E21A60" w:rsidRPr="005E689C">
        <w:rPr>
          <w:rFonts w:ascii="Arial" w:hAnsi="Arial" w:cs="Arial"/>
          <w:sz w:val="24"/>
          <w:szCs w:val="24"/>
        </w:rPr>
        <w:t xml:space="preserve">S.I. </w:t>
      </w:r>
      <w:r w:rsidR="001A1398" w:rsidRPr="005E689C">
        <w:rPr>
          <w:rFonts w:ascii="Arial" w:hAnsi="Arial" w:cs="Arial"/>
          <w:sz w:val="24"/>
          <w:szCs w:val="24"/>
        </w:rPr>
        <w:t xml:space="preserve">Prescrivo il protocollo </w:t>
      </w:r>
      <w:r w:rsidR="00E21A60" w:rsidRPr="005E689C">
        <w:rPr>
          <w:rFonts w:ascii="Arial" w:hAnsi="Arial" w:cs="Arial"/>
          <w:sz w:val="24"/>
          <w:szCs w:val="24"/>
        </w:rPr>
        <w:t xml:space="preserve">chemioterapico </w:t>
      </w:r>
      <w:r w:rsidR="001A1398" w:rsidRPr="005E689C">
        <w:rPr>
          <w:rFonts w:ascii="Arial" w:hAnsi="Arial" w:cs="Arial"/>
          <w:sz w:val="24"/>
          <w:szCs w:val="24"/>
        </w:rPr>
        <w:t>specifico per la relativa patologia</w:t>
      </w:r>
      <w:r w:rsidR="00E21A60" w:rsidRPr="005E689C">
        <w:rPr>
          <w:rFonts w:ascii="Arial" w:hAnsi="Arial" w:cs="Arial"/>
          <w:sz w:val="24"/>
          <w:szCs w:val="24"/>
        </w:rPr>
        <w:t xml:space="preserve">, personalizzandolo </w:t>
      </w:r>
      <w:r w:rsidR="001A1398" w:rsidRPr="005E689C">
        <w:rPr>
          <w:rFonts w:ascii="Arial" w:hAnsi="Arial" w:cs="Arial"/>
          <w:sz w:val="24"/>
          <w:szCs w:val="24"/>
        </w:rPr>
        <w:t xml:space="preserve">con i dati del paziente (peso, altezza, superficie corporea) </w:t>
      </w:r>
      <w:r w:rsidR="00E21A60" w:rsidRPr="005E689C">
        <w:rPr>
          <w:rFonts w:ascii="Arial" w:hAnsi="Arial" w:cs="Arial"/>
          <w:sz w:val="24"/>
          <w:szCs w:val="24"/>
        </w:rPr>
        <w:t xml:space="preserve">e </w:t>
      </w:r>
      <w:r w:rsidR="001A1398" w:rsidRPr="005E689C">
        <w:rPr>
          <w:rFonts w:ascii="Arial" w:hAnsi="Arial" w:cs="Arial"/>
          <w:sz w:val="24"/>
          <w:szCs w:val="24"/>
        </w:rPr>
        <w:t>provvedendo al calcolo del dosaggio dei farmaci;</w:t>
      </w:r>
    </w:p>
    <w:p w:rsidR="003414F2" w:rsidRPr="005E689C" w:rsidRDefault="00E21A60" w:rsidP="003414F2">
      <w:pPr>
        <w:numPr>
          <w:ilvl w:val="0"/>
          <w:numId w:val="37"/>
        </w:numPr>
        <w:suppressAutoHyphens/>
        <w:autoSpaceDE/>
        <w:autoSpaceDN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>indica su S.I. Prescrivo</w:t>
      </w:r>
      <w:r w:rsidR="00740606" w:rsidRPr="005E689C">
        <w:rPr>
          <w:rFonts w:ascii="Arial" w:hAnsi="Arial" w:cs="Arial"/>
          <w:sz w:val="24"/>
          <w:szCs w:val="24"/>
        </w:rPr>
        <w:t xml:space="preserve"> la data di inizio </w:t>
      </w:r>
      <w:r w:rsidR="003414F2" w:rsidRPr="005E689C">
        <w:rPr>
          <w:rFonts w:ascii="Arial" w:hAnsi="Arial" w:cs="Arial"/>
          <w:sz w:val="24"/>
          <w:szCs w:val="24"/>
        </w:rPr>
        <w:t xml:space="preserve"> e </w:t>
      </w:r>
      <w:r w:rsidR="00740606" w:rsidRPr="005E689C">
        <w:rPr>
          <w:rFonts w:ascii="Arial" w:hAnsi="Arial" w:cs="Arial"/>
          <w:sz w:val="24"/>
          <w:szCs w:val="24"/>
        </w:rPr>
        <w:t xml:space="preserve">il </w:t>
      </w:r>
      <w:r w:rsidR="003414F2" w:rsidRPr="005E689C">
        <w:rPr>
          <w:rFonts w:ascii="Arial" w:hAnsi="Arial" w:cs="Arial"/>
          <w:sz w:val="24"/>
          <w:szCs w:val="24"/>
        </w:rPr>
        <w:t>numero di cicli;</w:t>
      </w:r>
      <w:r w:rsidR="00D350A6" w:rsidRPr="005E689C">
        <w:rPr>
          <w:rFonts w:ascii="Arial" w:hAnsi="Arial" w:cs="Arial"/>
          <w:sz w:val="24"/>
          <w:szCs w:val="24"/>
        </w:rPr>
        <w:t xml:space="preserve"> </w:t>
      </w:r>
      <w:r w:rsidR="00740606" w:rsidRPr="005E689C">
        <w:rPr>
          <w:rFonts w:ascii="Arial" w:hAnsi="Arial" w:cs="Arial"/>
          <w:sz w:val="24"/>
          <w:szCs w:val="24"/>
        </w:rPr>
        <w:t xml:space="preserve">il sistema pianificherà </w:t>
      </w:r>
      <w:r w:rsidR="00036066" w:rsidRPr="005E689C">
        <w:rPr>
          <w:rFonts w:ascii="Arial" w:hAnsi="Arial" w:cs="Arial"/>
          <w:sz w:val="24"/>
          <w:szCs w:val="24"/>
        </w:rPr>
        <w:t xml:space="preserve">in automatico </w:t>
      </w:r>
      <w:r w:rsidR="00740606" w:rsidRPr="005E689C">
        <w:rPr>
          <w:rFonts w:ascii="Arial" w:hAnsi="Arial" w:cs="Arial"/>
          <w:sz w:val="24"/>
          <w:szCs w:val="24"/>
        </w:rPr>
        <w:t xml:space="preserve">le date successive alla prima </w:t>
      </w:r>
      <w:r w:rsidR="00AB608A" w:rsidRPr="005E689C">
        <w:rPr>
          <w:rFonts w:ascii="Arial" w:hAnsi="Arial" w:cs="Arial"/>
          <w:sz w:val="24"/>
          <w:szCs w:val="24"/>
        </w:rPr>
        <w:t>chemioterapia.</w:t>
      </w:r>
    </w:p>
    <w:p w:rsidR="00D647E9" w:rsidRPr="005E689C" w:rsidRDefault="00D647E9" w:rsidP="00D647E9">
      <w:pPr>
        <w:numPr>
          <w:ilvl w:val="0"/>
          <w:numId w:val="37"/>
        </w:numPr>
        <w:suppressAutoHyphens/>
        <w:autoSpaceDE/>
        <w:autoSpaceDN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>verifica che le date delle sedute</w:t>
      </w:r>
      <w:r w:rsidR="00F76BBD" w:rsidRPr="005E689C">
        <w:rPr>
          <w:rFonts w:ascii="Arial" w:hAnsi="Arial" w:cs="Arial"/>
          <w:sz w:val="24"/>
          <w:szCs w:val="24"/>
        </w:rPr>
        <w:t xml:space="preserve"> di chemioterapia pianificate secondo il S.I.</w:t>
      </w:r>
      <w:r w:rsidRPr="005E689C">
        <w:rPr>
          <w:rFonts w:ascii="Arial" w:hAnsi="Arial" w:cs="Arial"/>
          <w:sz w:val="24"/>
          <w:szCs w:val="24"/>
        </w:rPr>
        <w:t xml:space="preserve"> </w:t>
      </w:r>
      <w:r w:rsidR="00F76BBD" w:rsidRPr="005E689C">
        <w:rPr>
          <w:rFonts w:ascii="Arial" w:hAnsi="Arial" w:cs="Arial"/>
          <w:sz w:val="24"/>
          <w:szCs w:val="24"/>
        </w:rPr>
        <w:t>Prescrivo</w:t>
      </w:r>
      <w:r w:rsidRPr="005E689C">
        <w:rPr>
          <w:rFonts w:ascii="Arial" w:hAnsi="Arial" w:cs="Arial"/>
          <w:sz w:val="24"/>
          <w:szCs w:val="24"/>
        </w:rPr>
        <w:t xml:space="preserve"> siano in linea con i carichi di lavoro giornalieri </w:t>
      </w:r>
      <w:r w:rsidR="00710373" w:rsidRPr="005E689C">
        <w:rPr>
          <w:rFonts w:ascii="Arial" w:hAnsi="Arial" w:cs="Arial"/>
          <w:sz w:val="24"/>
          <w:szCs w:val="24"/>
        </w:rPr>
        <w:t>(</w:t>
      </w:r>
      <w:proofErr w:type="spellStart"/>
      <w:r w:rsidR="00710373" w:rsidRPr="005E689C">
        <w:rPr>
          <w:rFonts w:ascii="Arial" w:hAnsi="Arial" w:cs="Arial"/>
          <w:sz w:val="24"/>
          <w:szCs w:val="24"/>
        </w:rPr>
        <w:t>max</w:t>
      </w:r>
      <w:proofErr w:type="spellEnd"/>
      <w:r w:rsidR="00710373" w:rsidRPr="005E689C">
        <w:rPr>
          <w:rFonts w:ascii="Arial" w:hAnsi="Arial" w:cs="Arial"/>
          <w:sz w:val="24"/>
          <w:szCs w:val="24"/>
        </w:rPr>
        <w:t xml:space="preserve"> 3</w:t>
      </w:r>
      <w:r w:rsidRPr="005E689C">
        <w:rPr>
          <w:rFonts w:ascii="Arial" w:hAnsi="Arial" w:cs="Arial"/>
          <w:sz w:val="24"/>
          <w:szCs w:val="24"/>
        </w:rPr>
        <w:t xml:space="preserve"> chemioterapie </w:t>
      </w:r>
      <w:proofErr w:type="spellStart"/>
      <w:r w:rsidRPr="005E689C">
        <w:rPr>
          <w:rFonts w:ascii="Arial" w:hAnsi="Arial" w:cs="Arial"/>
          <w:sz w:val="24"/>
          <w:szCs w:val="24"/>
        </w:rPr>
        <w:t>ev</w:t>
      </w:r>
      <w:proofErr w:type="spellEnd"/>
      <w:r w:rsidRPr="005E689C">
        <w:rPr>
          <w:rFonts w:ascii="Arial" w:hAnsi="Arial" w:cs="Arial"/>
          <w:sz w:val="24"/>
          <w:szCs w:val="24"/>
        </w:rPr>
        <w:t xml:space="preserve"> definite lunghe, </w:t>
      </w:r>
      <w:proofErr w:type="spellStart"/>
      <w:r w:rsidRPr="005E689C">
        <w:rPr>
          <w:rFonts w:ascii="Arial" w:hAnsi="Arial" w:cs="Arial"/>
          <w:sz w:val="24"/>
          <w:szCs w:val="24"/>
        </w:rPr>
        <w:t>max</w:t>
      </w:r>
      <w:proofErr w:type="spellEnd"/>
      <w:r w:rsidRPr="005E689C">
        <w:rPr>
          <w:rFonts w:ascii="Arial" w:hAnsi="Arial" w:cs="Arial"/>
          <w:sz w:val="24"/>
          <w:szCs w:val="24"/>
        </w:rPr>
        <w:t xml:space="preserve"> 6</w:t>
      </w:r>
      <w:r w:rsidR="003C6AF7" w:rsidRPr="005E689C">
        <w:rPr>
          <w:rFonts w:ascii="Arial" w:hAnsi="Arial" w:cs="Arial"/>
          <w:sz w:val="24"/>
          <w:szCs w:val="24"/>
        </w:rPr>
        <w:t xml:space="preserve"> chemioterapie </w:t>
      </w:r>
      <w:proofErr w:type="spellStart"/>
      <w:r w:rsidR="003C6AF7" w:rsidRPr="005E689C">
        <w:rPr>
          <w:rFonts w:ascii="Arial" w:hAnsi="Arial" w:cs="Arial"/>
          <w:sz w:val="24"/>
          <w:szCs w:val="24"/>
        </w:rPr>
        <w:t>sc</w:t>
      </w:r>
      <w:proofErr w:type="spellEnd"/>
      <w:r w:rsidR="003C6AF7" w:rsidRPr="005E689C">
        <w:rPr>
          <w:rFonts w:ascii="Arial" w:hAnsi="Arial" w:cs="Arial"/>
          <w:sz w:val="24"/>
          <w:szCs w:val="24"/>
        </w:rPr>
        <w:t xml:space="preserve"> definite come da  piano EMA/A3</w:t>
      </w:r>
      <w:r w:rsidR="00710373" w:rsidRPr="005E689C">
        <w:rPr>
          <w:rFonts w:ascii="Arial" w:hAnsi="Arial" w:cs="Arial"/>
          <w:sz w:val="24"/>
          <w:szCs w:val="24"/>
        </w:rPr>
        <w:t>)</w:t>
      </w:r>
      <w:r w:rsidRPr="005E689C">
        <w:rPr>
          <w:rFonts w:ascii="Arial" w:hAnsi="Arial" w:cs="Arial"/>
          <w:sz w:val="24"/>
          <w:szCs w:val="24"/>
        </w:rPr>
        <w:t xml:space="preserve">, </w:t>
      </w:r>
      <w:r w:rsidR="00294D9F" w:rsidRPr="005E689C">
        <w:rPr>
          <w:rFonts w:ascii="Arial" w:hAnsi="Arial" w:cs="Arial"/>
          <w:sz w:val="24"/>
          <w:szCs w:val="24"/>
        </w:rPr>
        <w:t>apportando delle modifiche se necessario</w:t>
      </w:r>
    </w:p>
    <w:p w:rsidR="003414F2" w:rsidRPr="005E689C" w:rsidRDefault="00036066" w:rsidP="003414F2">
      <w:pPr>
        <w:numPr>
          <w:ilvl w:val="0"/>
          <w:numId w:val="37"/>
        </w:numPr>
        <w:suppressAutoHyphens/>
        <w:autoSpaceDE/>
        <w:autoSpaceDN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>stampa</w:t>
      </w:r>
      <w:r w:rsidR="003414F2" w:rsidRPr="005E689C">
        <w:rPr>
          <w:rFonts w:ascii="Arial" w:hAnsi="Arial" w:cs="Arial"/>
          <w:sz w:val="24"/>
          <w:szCs w:val="24"/>
        </w:rPr>
        <w:t xml:space="preserve"> l’</w:t>
      </w:r>
      <w:r w:rsidR="003414F2" w:rsidRPr="005E689C">
        <w:rPr>
          <w:rFonts w:ascii="Arial" w:hAnsi="Arial" w:cs="Arial"/>
          <w:i/>
          <w:sz w:val="24"/>
          <w:szCs w:val="24"/>
        </w:rPr>
        <w:t xml:space="preserve">Informativa per l’esecuzione di chemioterapia </w:t>
      </w:r>
      <w:r w:rsidR="003414F2" w:rsidRPr="005E689C">
        <w:rPr>
          <w:rFonts w:ascii="Arial" w:hAnsi="Arial" w:cs="Arial"/>
          <w:sz w:val="24"/>
          <w:szCs w:val="24"/>
        </w:rPr>
        <w:t>(</w:t>
      </w:r>
      <w:r w:rsidR="003414F2" w:rsidRPr="005E689C">
        <w:rPr>
          <w:rFonts w:ascii="Arial" w:hAnsi="Arial" w:cs="Arial"/>
          <w:b/>
          <w:sz w:val="24"/>
          <w:szCs w:val="24"/>
        </w:rPr>
        <w:t>EMA/CHE/A1</w:t>
      </w:r>
      <w:r w:rsidR="003414F2" w:rsidRPr="005E689C">
        <w:rPr>
          <w:rFonts w:ascii="Arial" w:hAnsi="Arial" w:cs="Arial"/>
          <w:sz w:val="24"/>
          <w:szCs w:val="24"/>
        </w:rPr>
        <w:t xml:space="preserve">) indirizzata al </w:t>
      </w:r>
      <w:r w:rsidR="003414F2" w:rsidRPr="005E689C">
        <w:rPr>
          <w:rFonts w:ascii="Arial" w:hAnsi="Arial" w:cs="Arial"/>
          <w:b/>
          <w:sz w:val="24"/>
          <w:szCs w:val="24"/>
        </w:rPr>
        <w:t>MMG</w:t>
      </w:r>
      <w:r w:rsidR="003414F2" w:rsidRPr="005E689C">
        <w:rPr>
          <w:rFonts w:ascii="Arial" w:hAnsi="Arial" w:cs="Arial"/>
          <w:sz w:val="24"/>
          <w:szCs w:val="24"/>
        </w:rPr>
        <w:t xml:space="preserve"> consegnandola al paziente che provvederà al recapito.</w:t>
      </w:r>
    </w:p>
    <w:p w:rsidR="00036066" w:rsidRPr="005E689C" w:rsidRDefault="00036066" w:rsidP="003414F2">
      <w:pPr>
        <w:numPr>
          <w:ilvl w:val="0"/>
          <w:numId w:val="37"/>
        </w:numPr>
        <w:suppressAutoHyphens/>
        <w:autoSpaceDE/>
        <w:autoSpaceDN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>Comunica al paziente, con il supporto di PI, le date programmate per la chemioterapia</w:t>
      </w:r>
    </w:p>
    <w:p w:rsidR="006E5D69" w:rsidRPr="005E689C" w:rsidRDefault="006E5D69" w:rsidP="006E5D69">
      <w:pPr>
        <w:pStyle w:val="Corpodeltesto"/>
        <w:spacing w:line="360" w:lineRule="auto"/>
        <w:jc w:val="both"/>
        <w:rPr>
          <w:rFonts w:ascii="Arial" w:hAnsi="Arial" w:cs="Arial"/>
          <w:b/>
        </w:rPr>
      </w:pPr>
    </w:p>
    <w:p w:rsidR="003414F2" w:rsidRPr="005E689C" w:rsidRDefault="003414F2" w:rsidP="003414F2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>Il personale della Farmacia</w:t>
      </w:r>
      <w:r w:rsidR="00F76BBD" w:rsidRPr="005E689C">
        <w:rPr>
          <w:rFonts w:ascii="Arial" w:hAnsi="Arial" w:cs="Arial"/>
          <w:sz w:val="24"/>
          <w:szCs w:val="24"/>
        </w:rPr>
        <w:t xml:space="preserve"> effettua il controllo in accettazione delle richieste ed in particolare provvede a: </w:t>
      </w:r>
    </w:p>
    <w:p w:rsidR="003414F2" w:rsidRPr="005E689C" w:rsidRDefault="00E02258" w:rsidP="003414F2">
      <w:pPr>
        <w:numPr>
          <w:ilvl w:val="0"/>
          <w:numId w:val="38"/>
        </w:numPr>
        <w:suppressAutoHyphens/>
        <w:autoSpaceDE/>
        <w:autoSpaceDN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>V</w:t>
      </w:r>
      <w:r w:rsidR="003414F2" w:rsidRPr="005E689C">
        <w:rPr>
          <w:rFonts w:ascii="Arial" w:hAnsi="Arial" w:cs="Arial"/>
          <w:sz w:val="24"/>
          <w:szCs w:val="24"/>
        </w:rPr>
        <w:t>erificare</w:t>
      </w:r>
      <w:r w:rsidRPr="005E689C">
        <w:rPr>
          <w:rFonts w:ascii="Arial" w:hAnsi="Arial" w:cs="Arial"/>
          <w:sz w:val="24"/>
          <w:szCs w:val="24"/>
        </w:rPr>
        <w:t xml:space="preserve">, tramite </w:t>
      </w:r>
      <w:r w:rsidR="00E21A60" w:rsidRPr="005E689C">
        <w:rPr>
          <w:rFonts w:ascii="Arial" w:hAnsi="Arial" w:cs="Arial"/>
          <w:sz w:val="24"/>
          <w:szCs w:val="24"/>
        </w:rPr>
        <w:t xml:space="preserve">S.I. </w:t>
      </w:r>
      <w:r w:rsidR="00F76BBD" w:rsidRPr="005E689C">
        <w:rPr>
          <w:rFonts w:ascii="Arial" w:hAnsi="Arial" w:cs="Arial"/>
          <w:sz w:val="24"/>
          <w:szCs w:val="24"/>
        </w:rPr>
        <w:t>Prescrivo</w:t>
      </w:r>
      <w:r w:rsidRPr="005E689C">
        <w:rPr>
          <w:rFonts w:ascii="Arial" w:hAnsi="Arial" w:cs="Arial"/>
          <w:sz w:val="24"/>
          <w:szCs w:val="24"/>
        </w:rPr>
        <w:t xml:space="preserve">, </w:t>
      </w:r>
      <w:r w:rsidR="003414F2" w:rsidRPr="005E689C">
        <w:rPr>
          <w:rFonts w:ascii="Arial" w:hAnsi="Arial" w:cs="Arial"/>
          <w:sz w:val="24"/>
          <w:szCs w:val="24"/>
        </w:rPr>
        <w:t xml:space="preserve"> l’appropriatezza delle richieste pervenute,</w:t>
      </w:r>
    </w:p>
    <w:p w:rsidR="003414F2" w:rsidRPr="005E689C" w:rsidRDefault="003414F2" w:rsidP="003414F2">
      <w:pPr>
        <w:numPr>
          <w:ilvl w:val="0"/>
          <w:numId w:val="38"/>
        </w:numPr>
        <w:suppressAutoHyphens/>
        <w:autoSpaceDE/>
        <w:autoSpaceDN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>verificare che i protocolli prescritti siano adeguati alle diagnosi indicate,</w:t>
      </w:r>
    </w:p>
    <w:p w:rsidR="003414F2" w:rsidRPr="005E689C" w:rsidRDefault="003414F2" w:rsidP="003414F2">
      <w:pPr>
        <w:numPr>
          <w:ilvl w:val="0"/>
          <w:numId w:val="38"/>
        </w:numPr>
        <w:suppressAutoHyphens/>
        <w:autoSpaceDE/>
        <w:autoSpaceDN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>verificare che i dosaggi prescritti siano corretti sulla base della superficie corporea o peso del paziente,</w:t>
      </w:r>
    </w:p>
    <w:p w:rsidR="003414F2" w:rsidRPr="005E689C" w:rsidRDefault="003414F2" w:rsidP="003414F2">
      <w:pPr>
        <w:numPr>
          <w:ilvl w:val="0"/>
          <w:numId w:val="38"/>
        </w:numPr>
        <w:suppressAutoHyphens/>
        <w:autoSpaceDE/>
        <w:autoSpaceDN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 xml:space="preserve">segnalare al </w:t>
      </w:r>
      <w:r w:rsidRPr="005E689C">
        <w:rPr>
          <w:rFonts w:ascii="Arial" w:hAnsi="Arial" w:cs="Arial"/>
          <w:b/>
          <w:sz w:val="24"/>
          <w:szCs w:val="24"/>
        </w:rPr>
        <w:t>DIRM</w:t>
      </w:r>
      <w:r w:rsidRPr="005E689C">
        <w:rPr>
          <w:rFonts w:ascii="Arial" w:hAnsi="Arial" w:cs="Arial"/>
          <w:sz w:val="24"/>
          <w:szCs w:val="24"/>
        </w:rPr>
        <w:t xml:space="preserve"> UO Ematologia eventuali incongruenze nei protocolli e nelle dosi assegnate,</w:t>
      </w:r>
    </w:p>
    <w:p w:rsidR="003414F2" w:rsidRPr="005E689C" w:rsidRDefault="003414F2" w:rsidP="003414F2">
      <w:pPr>
        <w:numPr>
          <w:ilvl w:val="0"/>
          <w:numId w:val="38"/>
        </w:numPr>
        <w:suppressAutoHyphens/>
        <w:autoSpaceDE/>
        <w:autoSpaceDN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 xml:space="preserve">richiedere al </w:t>
      </w:r>
      <w:r w:rsidRPr="005E689C">
        <w:rPr>
          <w:rFonts w:ascii="Arial" w:hAnsi="Arial" w:cs="Arial"/>
          <w:b/>
          <w:sz w:val="24"/>
          <w:szCs w:val="24"/>
        </w:rPr>
        <w:t>DIRM</w:t>
      </w:r>
      <w:r w:rsidRPr="005E689C">
        <w:rPr>
          <w:rFonts w:ascii="Arial" w:hAnsi="Arial" w:cs="Arial"/>
          <w:sz w:val="24"/>
          <w:szCs w:val="24"/>
        </w:rPr>
        <w:t xml:space="preserve"> UO Ematologia la correzione controfirmata di eventuali modifiche apportate alla prescrizione,</w:t>
      </w:r>
    </w:p>
    <w:p w:rsidR="003414F2" w:rsidRPr="005E689C" w:rsidRDefault="003414F2" w:rsidP="003414F2">
      <w:pPr>
        <w:numPr>
          <w:ilvl w:val="0"/>
          <w:numId w:val="38"/>
        </w:numPr>
        <w:suppressAutoHyphens/>
        <w:autoSpaceDE/>
        <w:autoSpaceDN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>inviare alla UO Ematologia le terapie approntate</w:t>
      </w:r>
      <w:r w:rsidR="005C3106" w:rsidRPr="005E689C">
        <w:rPr>
          <w:rFonts w:ascii="Arial" w:hAnsi="Arial" w:cs="Arial"/>
          <w:sz w:val="24"/>
          <w:szCs w:val="24"/>
        </w:rPr>
        <w:t>.</w:t>
      </w:r>
      <w:r w:rsidR="00BC687A" w:rsidRPr="005E689C">
        <w:rPr>
          <w:rFonts w:ascii="Arial" w:hAnsi="Arial" w:cs="Arial"/>
          <w:sz w:val="24"/>
          <w:szCs w:val="24"/>
        </w:rPr>
        <w:t xml:space="preserve"> </w:t>
      </w:r>
    </w:p>
    <w:p w:rsidR="00B25914" w:rsidRDefault="005C3106" w:rsidP="005C3106">
      <w:pPr>
        <w:spacing w:line="360" w:lineRule="auto"/>
        <w:ind w:left="360" w:firstLine="284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>Il personale della</w:t>
      </w:r>
      <w:r w:rsidRPr="005E689C">
        <w:rPr>
          <w:rFonts w:ascii="Arial" w:hAnsi="Arial" w:cs="Arial"/>
          <w:b/>
          <w:sz w:val="24"/>
          <w:szCs w:val="24"/>
        </w:rPr>
        <w:t xml:space="preserve"> </w:t>
      </w:r>
      <w:r w:rsidR="003414F2" w:rsidRPr="005E689C">
        <w:rPr>
          <w:rFonts w:ascii="Arial" w:hAnsi="Arial" w:cs="Arial"/>
          <w:sz w:val="24"/>
          <w:szCs w:val="24"/>
        </w:rPr>
        <w:t>UO di Ematologia</w:t>
      </w:r>
      <w:r w:rsidR="00895A27" w:rsidRPr="005E689C">
        <w:rPr>
          <w:rFonts w:ascii="Arial" w:hAnsi="Arial" w:cs="Arial"/>
          <w:sz w:val="24"/>
          <w:szCs w:val="24"/>
        </w:rPr>
        <w:t xml:space="preserve">, </w:t>
      </w:r>
      <w:r w:rsidR="003E39E8" w:rsidRPr="005E689C">
        <w:rPr>
          <w:rFonts w:ascii="Arial" w:hAnsi="Arial" w:cs="Arial"/>
          <w:sz w:val="24"/>
          <w:szCs w:val="24"/>
        </w:rPr>
        <w:t>contatta</w:t>
      </w:r>
      <w:r w:rsidRPr="005E689C">
        <w:rPr>
          <w:rFonts w:ascii="Arial" w:hAnsi="Arial" w:cs="Arial"/>
          <w:sz w:val="24"/>
          <w:szCs w:val="24"/>
        </w:rPr>
        <w:t xml:space="preserve"> </w:t>
      </w:r>
      <w:r w:rsidR="00B25914" w:rsidRPr="005E689C">
        <w:rPr>
          <w:rFonts w:ascii="Arial" w:hAnsi="Arial" w:cs="Arial"/>
          <w:sz w:val="24"/>
          <w:szCs w:val="24"/>
        </w:rPr>
        <w:t xml:space="preserve">i pazienti (presenti sul </w:t>
      </w:r>
      <w:r w:rsidR="003E39E8" w:rsidRPr="005E689C">
        <w:rPr>
          <w:rFonts w:ascii="Arial" w:hAnsi="Arial" w:cs="Arial"/>
          <w:sz w:val="24"/>
          <w:szCs w:val="24"/>
        </w:rPr>
        <w:t xml:space="preserve"> </w:t>
      </w:r>
      <w:r w:rsidR="00B25914" w:rsidRPr="005E689C">
        <w:rPr>
          <w:rFonts w:ascii="Arial" w:hAnsi="Arial" w:cs="Arial"/>
          <w:sz w:val="24"/>
          <w:szCs w:val="24"/>
        </w:rPr>
        <w:t xml:space="preserve">S.I. Prescrivo) </w:t>
      </w:r>
      <w:r w:rsidR="003E39E8" w:rsidRPr="005E689C">
        <w:rPr>
          <w:rFonts w:ascii="Arial" w:hAnsi="Arial" w:cs="Arial"/>
          <w:sz w:val="24"/>
          <w:szCs w:val="24"/>
        </w:rPr>
        <w:t>e</w:t>
      </w:r>
      <w:r w:rsidR="003E39E8" w:rsidRPr="009D4585">
        <w:rPr>
          <w:rFonts w:ascii="Arial" w:hAnsi="Arial" w:cs="Arial"/>
          <w:sz w:val="24"/>
          <w:szCs w:val="24"/>
        </w:rPr>
        <w:t xml:space="preserve"> </w:t>
      </w:r>
      <w:r w:rsidR="003414F2" w:rsidRPr="009D4585">
        <w:rPr>
          <w:rFonts w:ascii="Arial" w:hAnsi="Arial" w:cs="Arial"/>
          <w:sz w:val="24"/>
          <w:szCs w:val="24"/>
        </w:rPr>
        <w:t>conferma, ove possibile, la chemioterapia il giorno prima della data prevista per la sua somministrazione</w:t>
      </w:r>
      <w:r w:rsidR="00B25914">
        <w:rPr>
          <w:rFonts w:ascii="Arial" w:hAnsi="Arial" w:cs="Arial"/>
          <w:sz w:val="24"/>
          <w:szCs w:val="24"/>
        </w:rPr>
        <w:t>.</w:t>
      </w:r>
    </w:p>
    <w:p w:rsidR="00B25914" w:rsidRDefault="00B25914" w:rsidP="005C3106">
      <w:pPr>
        <w:spacing w:line="360" w:lineRule="auto"/>
        <w:ind w:left="360" w:firstLine="284"/>
        <w:jc w:val="both"/>
        <w:rPr>
          <w:rFonts w:ascii="Arial" w:hAnsi="Arial" w:cs="Arial"/>
          <w:sz w:val="24"/>
          <w:szCs w:val="24"/>
        </w:rPr>
      </w:pPr>
    </w:p>
    <w:p w:rsidR="005C3106" w:rsidRPr="005E689C" w:rsidRDefault="005C3106" w:rsidP="005C3106">
      <w:pPr>
        <w:spacing w:line="360" w:lineRule="auto"/>
        <w:ind w:left="360" w:firstLine="284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b/>
          <w:sz w:val="24"/>
          <w:szCs w:val="24"/>
        </w:rPr>
        <w:t xml:space="preserve">DIRM </w:t>
      </w:r>
      <w:r w:rsidRPr="005E689C">
        <w:rPr>
          <w:rFonts w:ascii="Arial" w:hAnsi="Arial" w:cs="Arial"/>
          <w:sz w:val="24"/>
          <w:szCs w:val="24"/>
        </w:rPr>
        <w:t>della UO di Ematologia, nella giornata della somministrazione della terapia, ricevute le terapie:</w:t>
      </w:r>
    </w:p>
    <w:p w:rsidR="003414F2" w:rsidRPr="005E689C" w:rsidRDefault="003414F2" w:rsidP="003414F2">
      <w:pPr>
        <w:numPr>
          <w:ilvl w:val="0"/>
          <w:numId w:val="40"/>
        </w:numPr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lastRenderedPageBreak/>
        <w:t>verifica la corrispondenza tra le richieste effett</w:t>
      </w:r>
      <w:r w:rsidR="005C3106" w:rsidRPr="005E689C">
        <w:rPr>
          <w:rFonts w:ascii="Arial" w:hAnsi="Arial" w:cs="Arial"/>
          <w:sz w:val="24"/>
          <w:szCs w:val="24"/>
        </w:rPr>
        <w:t>uate e le terapie ricevute, e:</w:t>
      </w:r>
    </w:p>
    <w:p w:rsidR="005C3106" w:rsidRPr="005E689C" w:rsidRDefault="005C3106" w:rsidP="005C3106">
      <w:pPr>
        <w:numPr>
          <w:ilvl w:val="0"/>
          <w:numId w:val="47"/>
        </w:numPr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>i</w:t>
      </w:r>
      <w:r w:rsidR="003414F2" w:rsidRPr="005E689C">
        <w:rPr>
          <w:rFonts w:ascii="Arial" w:hAnsi="Arial" w:cs="Arial"/>
          <w:sz w:val="24"/>
          <w:szCs w:val="24"/>
        </w:rPr>
        <w:t>n caso di corrispondenza dà il nullaosta al</w:t>
      </w:r>
      <w:r w:rsidR="003E39E8" w:rsidRPr="005E689C">
        <w:rPr>
          <w:rFonts w:ascii="Arial" w:hAnsi="Arial" w:cs="Arial"/>
          <w:sz w:val="24"/>
          <w:szCs w:val="24"/>
        </w:rPr>
        <w:t>la somministrazione dei farmaci e stampa il protocollo</w:t>
      </w:r>
    </w:p>
    <w:p w:rsidR="005C3106" w:rsidRPr="005E689C" w:rsidRDefault="005C3106" w:rsidP="005C3106">
      <w:pPr>
        <w:numPr>
          <w:ilvl w:val="0"/>
          <w:numId w:val="47"/>
        </w:numPr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>i</w:t>
      </w:r>
      <w:r w:rsidR="003414F2" w:rsidRPr="005E689C">
        <w:rPr>
          <w:rFonts w:ascii="Arial" w:hAnsi="Arial" w:cs="Arial"/>
          <w:sz w:val="24"/>
          <w:szCs w:val="24"/>
        </w:rPr>
        <w:t xml:space="preserve">n caso di mancata corrispondenza allerta la Farmacia e concorda con </w:t>
      </w:r>
      <w:r w:rsidR="003414F2" w:rsidRPr="005E689C">
        <w:rPr>
          <w:rFonts w:ascii="Arial" w:hAnsi="Arial" w:cs="Arial"/>
          <w:b/>
          <w:sz w:val="24"/>
          <w:szCs w:val="24"/>
        </w:rPr>
        <w:t>DIR-F</w:t>
      </w:r>
      <w:r w:rsidR="003414F2" w:rsidRPr="005E689C">
        <w:rPr>
          <w:rFonts w:ascii="Arial" w:hAnsi="Arial" w:cs="Arial"/>
          <w:sz w:val="24"/>
          <w:szCs w:val="24"/>
        </w:rPr>
        <w:t xml:space="preserve"> le modali</w:t>
      </w:r>
      <w:r w:rsidRPr="005E689C">
        <w:rPr>
          <w:rFonts w:ascii="Arial" w:hAnsi="Arial" w:cs="Arial"/>
          <w:sz w:val="24"/>
          <w:szCs w:val="24"/>
        </w:rPr>
        <w:t>tà per risolvere l’incongruenza.</w:t>
      </w:r>
    </w:p>
    <w:p w:rsidR="00AB51F8" w:rsidRPr="005E689C" w:rsidRDefault="00AB51F8" w:rsidP="005C3106">
      <w:pPr>
        <w:autoSpaceDE/>
        <w:autoSpaceDN/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8821B0" w:rsidRPr="005E689C" w:rsidRDefault="005C3106" w:rsidP="005C3106">
      <w:pPr>
        <w:autoSpaceDE/>
        <w:autoSpaceDN/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 xml:space="preserve">Ad evidenza delle attività di cui sopra, </w:t>
      </w:r>
      <w:r w:rsidR="00F909C7" w:rsidRPr="005E689C">
        <w:rPr>
          <w:rFonts w:ascii="Arial" w:hAnsi="Arial" w:cs="Arial"/>
          <w:b/>
          <w:sz w:val="24"/>
          <w:szCs w:val="24"/>
        </w:rPr>
        <w:t xml:space="preserve">DIRM </w:t>
      </w:r>
      <w:r w:rsidR="00F909C7" w:rsidRPr="005E689C">
        <w:rPr>
          <w:rFonts w:ascii="Arial" w:hAnsi="Arial" w:cs="Arial"/>
          <w:sz w:val="24"/>
          <w:szCs w:val="24"/>
        </w:rPr>
        <w:t xml:space="preserve">della UO di Ematologia </w:t>
      </w:r>
      <w:r w:rsidRPr="005E689C">
        <w:rPr>
          <w:rFonts w:ascii="Arial" w:hAnsi="Arial" w:cs="Arial"/>
          <w:sz w:val="24"/>
          <w:szCs w:val="24"/>
        </w:rPr>
        <w:t xml:space="preserve">appone la propria firma </w:t>
      </w:r>
      <w:r w:rsidR="008821B0" w:rsidRPr="005E689C">
        <w:rPr>
          <w:rFonts w:ascii="Arial" w:hAnsi="Arial" w:cs="Arial"/>
          <w:sz w:val="24"/>
          <w:szCs w:val="24"/>
        </w:rPr>
        <w:t xml:space="preserve">sul </w:t>
      </w:r>
      <w:r w:rsidR="007F183B" w:rsidRPr="005E689C">
        <w:rPr>
          <w:rFonts w:ascii="Arial" w:hAnsi="Arial" w:cs="Arial"/>
          <w:sz w:val="24"/>
          <w:szCs w:val="24"/>
        </w:rPr>
        <w:t>piano terapeutico ricevuto dalla farmacia</w:t>
      </w:r>
      <w:r w:rsidR="008821B0" w:rsidRPr="005E689C">
        <w:rPr>
          <w:rFonts w:ascii="Arial" w:hAnsi="Arial" w:cs="Arial"/>
          <w:sz w:val="24"/>
          <w:szCs w:val="24"/>
        </w:rPr>
        <w:t>.</w:t>
      </w:r>
    </w:p>
    <w:p w:rsidR="00B25914" w:rsidRPr="005E689C" w:rsidRDefault="00B25914" w:rsidP="005C3106">
      <w:pPr>
        <w:autoSpaceDE/>
        <w:autoSpaceDN/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 xml:space="preserve">Laddove non sia possibile effettuare la terapia nella giornata programmata, </w:t>
      </w:r>
      <w:r w:rsidRPr="005E689C">
        <w:rPr>
          <w:rFonts w:ascii="Arial" w:hAnsi="Arial" w:cs="Arial"/>
          <w:b/>
          <w:sz w:val="24"/>
          <w:szCs w:val="24"/>
        </w:rPr>
        <w:t xml:space="preserve">DIRM </w:t>
      </w:r>
      <w:r w:rsidRPr="005E689C">
        <w:rPr>
          <w:rFonts w:ascii="Arial" w:hAnsi="Arial" w:cs="Arial"/>
          <w:sz w:val="24"/>
          <w:szCs w:val="24"/>
        </w:rPr>
        <w:t>della UO di Ematologia annulla la conferma della chemioterapia sul S.I. Prescrivo e assegna una nuova data.</w:t>
      </w:r>
    </w:p>
    <w:p w:rsidR="0085691D" w:rsidRPr="00B25914" w:rsidRDefault="0085691D" w:rsidP="005C3106">
      <w:pPr>
        <w:autoSpaceDE/>
        <w:autoSpaceDN/>
        <w:spacing w:line="360" w:lineRule="auto"/>
        <w:ind w:left="360" w:firstLine="348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1679A2" w:rsidRPr="001679A2" w:rsidRDefault="001679A2" w:rsidP="001679A2">
      <w:pPr>
        <w:pStyle w:val="Titolo1"/>
        <w:numPr>
          <w:ilvl w:val="1"/>
          <w:numId w:val="11"/>
        </w:numPr>
        <w:spacing w:line="360" w:lineRule="auto"/>
        <w:rPr>
          <w:rFonts w:ascii="Arial" w:hAnsi="Arial" w:cs="Arial"/>
          <w:caps/>
          <w:sz w:val="26"/>
          <w:szCs w:val="26"/>
        </w:rPr>
      </w:pPr>
      <w:bookmarkStart w:id="14" w:name="_Toc352838359"/>
      <w:bookmarkStart w:id="15" w:name="_Toc57387580"/>
      <w:r w:rsidRPr="001679A2">
        <w:rPr>
          <w:rFonts w:ascii="Arial" w:hAnsi="Arial" w:cs="Arial"/>
          <w:caps/>
          <w:sz w:val="26"/>
          <w:szCs w:val="26"/>
        </w:rPr>
        <w:t>Gestione farmaci, carrelli e presidi</w:t>
      </w:r>
      <w:bookmarkEnd w:id="14"/>
      <w:bookmarkEnd w:id="15"/>
    </w:p>
    <w:p w:rsidR="001679A2" w:rsidRPr="005E689C" w:rsidRDefault="001679A2" w:rsidP="001679A2">
      <w:pPr>
        <w:autoSpaceDE/>
        <w:autoSpaceDN/>
        <w:spacing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 xml:space="preserve">Per la gestione di farmaci, carrelli e presidi si rinvia </w:t>
      </w:r>
      <w:r w:rsidR="00C155C8">
        <w:rPr>
          <w:rFonts w:ascii="Arial" w:hAnsi="Arial" w:cs="Arial"/>
          <w:sz w:val="24"/>
          <w:szCs w:val="24"/>
        </w:rPr>
        <w:t>alla procedura</w:t>
      </w:r>
      <w:r w:rsidRPr="005E689C">
        <w:rPr>
          <w:rFonts w:ascii="Arial" w:hAnsi="Arial" w:cs="Arial"/>
          <w:sz w:val="24"/>
          <w:szCs w:val="24"/>
        </w:rPr>
        <w:t xml:space="preserve"> </w:t>
      </w:r>
      <w:r w:rsidR="00C155C8">
        <w:rPr>
          <w:rFonts w:ascii="Arial" w:hAnsi="Arial" w:cs="Arial"/>
          <w:b/>
          <w:sz w:val="24"/>
          <w:szCs w:val="24"/>
        </w:rPr>
        <w:t>MED</w:t>
      </w:r>
    </w:p>
    <w:p w:rsidR="00885510" w:rsidRPr="001679A2" w:rsidRDefault="00885510" w:rsidP="00DE7B37">
      <w:pPr>
        <w:pStyle w:val="Rientrocorpodeltesto"/>
        <w:spacing w:line="360" w:lineRule="auto"/>
        <w:ind w:left="0"/>
        <w:rPr>
          <w:rFonts w:ascii="Arial" w:hAnsi="Arial" w:cs="Arial"/>
          <w:i w:val="0"/>
          <w:sz w:val="24"/>
          <w:szCs w:val="24"/>
        </w:rPr>
      </w:pPr>
    </w:p>
    <w:p w:rsidR="003B23BD" w:rsidRPr="003C6AF7" w:rsidRDefault="003B23BD" w:rsidP="003C6AF7">
      <w:pPr>
        <w:pStyle w:val="Titolo1"/>
        <w:numPr>
          <w:ilvl w:val="1"/>
          <w:numId w:val="11"/>
        </w:numPr>
        <w:spacing w:line="360" w:lineRule="auto"/>
        <w:rPr>
          <w:rFonts w:ascii="Arial" w:hAnsi="Arial" w:cs="Arial"/>
          <w:caps/>
          <w:sz w:val="26"/>
          <w:szCs w:val="26"/>
        </w:rPr>
      </w:pPr>
      <w:bookmarkStart w:id="16" w:name="_Toc265080630"/>
      <w:bookmarkStart w:id="17" w:name="_Toc57387581"/>
      <w:r w:rsidRPr="003C6AF7">
        <w:rPr>
          <w:rFonts w:ascii="Arial" w:hAnsi="Arial" w:cs="Arial"/>
          <w:caps/>
          <w:sz w:val="26"/>
          <w:szCs w:val="26"/>
        </w:rPr>
        <w:t xml:space="preserve">Trasfusione emocomponenti ed </w:t>
      </w:r>
      <w:r w:rsidR="00A3529F" w:rsidRPr="003C6AF7">
        <w:rPr>
          <w:rFonts w:ascii="Arial" w:hAnsi="Arial" w:cs="Arial"/>
          <w:caps/>
          <w:sz w:val="26"/>
          <w:szCs w:val="26"/>
        </w:rPr>
        <w:t>e</w:t>
      </w:r>
      <w:r w:rsidRPr="003C6AF7">
        <w:rPr>
          <w:rFonts w:ascii="Arial" w:hAnsi="Arial" w:cs="Arial"/>
          <w:caps/>
          <w:sz w:val="26"/>
          <w:szCs w:val="26"/>
        </w:rPr>
        <w:t>moderivati</w:t>
      </w:r>
      <w:bookmarkEnd w:id="16"/>
      <w:bookmarkEnd w:id="17"/>
    </w:p>
    <w:p w:rsidR="00600799" w:rsidRPr="00825182" w:rsidRDefault="00600799" w:rsidP="00D0324E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825182">
        <w:rPr>
          <w:rFonts w:ascii="Arial" w:hAnsi="Arial" w:cs="Arial"/>
          <w:i w:val="0"/>
          <w:sz w:val="24"/>
          <w:szCs w:val="24"/>
        </w:rPr>
        <w:t>P</w:t>
      </w:r>
      <w:r w:rsidR="007A7FDD" w:rsidRPr="00825182">
        <w:rPr>
          <w:rFonts w:ascii="Arial" w:hAnsi="Arial" w:cs="Arial"/>
          <w:i w:val="0"/>
          <w:sz w:val="24"/>
          <w:szCs w:val="24"/>
        </w:rPr>
        <w:t xml:space="preserve">er la </w:t>
      </w:r>
      <w:r w:rsidR="003B23BD" w:rsidRPr="00825182">
        <w:rPr>
          <w:rFonts w:ascii="Arial" w:hAnsi="Arial" w:cs="Arial"/>
          <w:i w:val="0"/>
          <w:sz w:val="24"/>
          <w:szCs w:val="24"/>
        </w:rPr>
        <w:t xml:space="preserve">trasfusione </w:t>
      </w:r>
      <w:r w:rsidRPr="00825182">
        <w:rPr>
          <w:rFonts w:ascii="Arial" w:hAnsi="Arial" w:cs="Arial"/>
          <w:i w:val="0"/>
          <w:sz w:val="24"/>
          <w:szCs w:val="24"/>
        </w:rPr>
        <w:t xml:space="preserve">di </w:t>
      </w:r>
      <w:proofErr w:type="spellStart"/>
      <w:r w:rsidRPr="00825182">
        <w:rPr>
          <w:rFonts w:ascii="Arial" w:hAnsi="Arial" w:cs="Arial"/>
          <w:i w:val="0"/>
          <w:sz w:val="24"/>
          <w:szCs w:val="24"/>
        </w:rPr>
        <w:t>emocomponenti</w:t>
      </w:r>
      <w:proofErr w:type="spellEnd"/>
      <w:r w:rsidRPr="00825182">
        <w:rPr>
          <w:rFonts w:ascii="Arial" w:hAnsi="Arial" w:cs="Arial"/>
          <w:i w:val="0"/>
          <w:sz w:val="24"/>
          <w:szCs w:val="24"/>
        </w:rPr>
        <w:t xml:space="preserve"> ed emoderivati</w:t>
      </w:r>
      <w:r w:rsidR="003B23BD" w:rsidRPr="00825182">
        <w:rPr>
          <w:rFonts w:ascii="Arial" w:hAnsi="Arial" w:cs="Arial"/>
          <w:i w:val="0"/>
          <w:sz w:val="24"/>
          <w:szCs w:val="24"/>
        </w:rPr>
        <w:t xml:space="preserve"> si fa riferimento alle procedur</w:t>
      </w:r>
      <w:r w:rsidR="00D0324E" w:rsidRPr="00825182">
        <w:rPr>
          <w:rFonts w:ascii="Arial" w:hAnsi="Arial" w:cs="Arial"/>
          <w:i w:val="0"/>
          <w:sz w:val="24"/>
          <w:szCs w:val="24"/>
        </w:rPr>
        <w:t>e</w:t>
      </w:r>
      <w:r w:rsidR="003B23BD" w:rsidRPr="00825182">
        <w:rPr>
          <w:rFonts w:ascii="Arial" w:hAnsi="Arial" w:cs="Arial"/>
          <w:i w:val="0"/>
          <w:sz w:val="24"/>
          <w:szCs w:val="24"/>
        </w:rPr>
        <w:t xml:space="preserve"> </w:t>
      </w:r>
      <w:r w:rsidR="003B23BD" w:rsidRPr="00825182">
        <w:rPr>
          <w:rFonts w:ascii="Arial" w:hAnsi="Arial" w:cs="Arial"/>
          <w:b/>
          <w:i w:val="0"/>
          <w:sz w:val="24"/>
          <w:szCs w:val="24"/>
        </w:rPr>
        <w:t>ACE</w:t>
      </w:r>
      <w:r w:rsidR="007A7FDD" w:rsidRPr="00825182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7A7FDD" w:rsidRPr="00825182">
        <w:rPr>
          <w:rFonts w:ascii="Arial" w:hAnsi="Arial" w:cs="Arial"/>
          <w:i w:val="0"/>
          <w:sz w:val="24"/>
          <w:szCs w:val="24"/>
        </w:rPr>
        <w:t>(A</w:t>
      </w:r>
      <w:r w:rsidR="003B23BD" w:rsidRPr="00825182">
        <w:rPr>
          <w:rFonts w:ascii="Arial" w:hAnsi="Arial" w:cs="Arial"/>
          <w:i w:val="0"/>
          <w:sz w:val="24"/>
          <w:szCs w:val="24"/>
        </w:rPr>
        <w:t xml:space="preserve">ssegnazione e consegna </w:t>
      </w:r>
      <w:proofErr w:type="spellStart"/>
      <w:r w:rsidR="003B23BD" w:rsidRPr="00825182">
        <w:rPr>
          <w:rFonts w:ascii="Arial" w:hAnsi="Arial" w:cs="Arial"/>
          <w:i w:val="0"/>
          <w:sz w:val="24"/>
          <w:szCs w:val="24"/>
        </w:rPr>
        <w:t>emocomponenti</w:t>
      </w:r>
      <w:proofErr w:type="spellEnd"/>
      <w:r w:rsidR="003B23BD" w:rsidRPr="00825182">
        <w:rPr>
          <w:rFonts w:ascii="Arial" w:hAnsi="Arial" w:cs="Arial"/>
          <w:i w:val="0"/>
          <w:sz w:val="24"/>
          <w:szCs w:val="24"/>
        </w:rPr>
        <w:t xml:space="preserve"> per uso clinico</w:t>
      </w:r>
      <w:r w:rsidR="007A7FDD" w:rsidRPr="00825182">
        <w:rPr>
          <w:rFonts w:ascii="Arial" w:hAnsi="Arial" w:cs="Arial"/>
          <w:i w:val="0"/>
          <w:sz w:val="24"/>
          <w:szCs w:val="24"/>
        </w:rPr>
        <w:t>)</w:t>
      </w:r>
      <w:r w:rsidR="00D0324E" w:rsidRPr="00825182">
        <w:rPr>
          <w:rFonts w:ascii="Arial" w:hAnsi="Arial" w:cs="Arial"/>
          <w:i w:val="0"/>
          <w:sz w:val="24"/>
          <w:szCs w:val="24"/>
        </w:rPr>
        <w:t xml:space="preserve">, </w:t>
      </w:r>
      <w:r w:rsidR="003B23BD" w:rsidRPr="00825182">
        <w:rPr>
          <w:rFonts w:ascii="Arial" w:hAnsi="Arial" w:cs="Arial"/>
          <w:b/>
          <w:i w:val="0"/>
          <w:sz w:val="24"/>
          <w:szCs w:val="24"/>
        </w:rPr>
        <w:t>MIR</w:t>
      </w:r>
      <w:r w:rsidR="007A7FDD" w:rsidRPr="00825182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7A7FDD" w:rsidRPr="00825182">
        <w:rPr>
          <w:rFonts w:ascii="Arial" w:hAnsi="Arial" w:cs="Arial"/>
          <w:i w:val="0"/>
          <w:sz w:val="24"/>
          <w:szCs w:val="24"/>
        </w:rPr>
        <w:t>(M</w:t>
      </w:r>
      <w:r w:rsidR="003B23BD" w:rsidRPr="00825182">
        <w:rPr>
          <w:rFonts w:ascii="Arial" w:hAnsi="Arial" w:cs="Arial"/>
          <w:i w:val="0"/>
          <w:sz w:val="24"/>
          <w:szCs w:val="24"/>
        </w:rPr>
        <w:t xml:space="preserve">odalità identificazione del ricevente e gestione della trasfusione di </w:t>
      </w:r>
      <w:proofErr w:type="spellStart"/>
      <w:r w:rsidR="003B23BD" w:rsidRPr="00825182">
        <w:rPr>
          <w:rFonts w:ascii="Arial" w:hAnsi="Arial" w:cs="Arial"/>
          <w:i w:val="0"/>
          <w:sz w:val="24"/>
          <w:szCs w:val="24"/>
        </w:rPr>
        <w:t>emocomponenti</w:t>
      </w:r>
      <w:proofErr w:type="spellEnd"/>
      <w:r w:rsidR="007A7FDD" w:rsidRPr="00825182">
        <w:rPr>
          <w:rFonts w:ascii="Arial" w:hAnsi="Arial" w:cs="Arial"/>
          <w:i w:val="0"/>
          <w:sz w:val="24"/>
          <w:szCs w:val="24"/>
        </w:rPr>
        <w:t>)</w:t>
      </w:r>
      <w:r w:rsidR="00482F14" w:rsidRPr="00825182">
        <w:rPr>
          <w:rFonts w:ascii="Arial" w:hAnsi="Arial" w:cs="Arial"/>
          <w:i w:val="0"/>
          <w:sz w:val="24"/>
          <w:szCs w:val="24"/>
        </w:rPr>
        <w:t xml:space="preserve"> e </w:t>
      </w:r>
      <w:r w:rsidR="00D0324E" w:rsidRPr="00825182">
        <w:rPr>
          <w:rFonts w:ascii="Arial" w:hAnsi="Arial" w:cs="Arial"/>
          <w:i w:val="0"/>
          <w:sz w:val="24"/>
          <w:szCs w:val="24"/>
        </w:rPr>
        <w:t xml:space="preserve">alla istruzione di lavoro </w:t>
      </w:r>
      <w:r w:rsidR="00D0324E" w:rsidRPr="00825182">
        <w:rPr>
          <w:rFonts w:ascii="Arial" w:hAnsi="Arial" w:cs="Arial"/>
          <w:b/>
          <w:i w:val="0"/>
          <w:sz w:val="24"/>
          <w:szCs w:val="24"/>
        </w:rPr>
        <w:t xml:space="preserve">MED/IL3 </w:t>
      </w:r>
      <w:r w:rsidR="00D0324E" w:rsidRPr="00825182">
        <w:rPr>
          <w:rFonts w:ascii="Arial" w:hAnsi="Arial" w:cs="Arial"/>
          <w:i w:val="0"/>
          <w:sz w:val="24"/>
          <w:szCs w:val="24"/>
        </w:rPr>
        <w:t xml:space="preserve">(Trasfusione di </w:t>
      </w:r>
      <w:proofErr w:type="spellStart"/>
      <w:r w:rsidR="00D0324E" w:rsidRPr="00825182">
        <w:rPr>
          <w:rFonts w:ascii="Arial" w:hAnsi="Arial" w:cs="Arial"/>
          <w:i w:val="0"/>
          <w:sz w:val="24"/>
          <w:szCs w:val="24"/>
        </w:rPr>
        <w:t>emazie</w:t>
      </w:r>
      <w:proofErr w:type="spellEnd"/>
      <w:r w:rsidR="00D0324E" w:rsidRPr="00825182">
        <w:rPr>
          <w:rFonts w:ascii="Arial" w:hAnsi="Arial" w:cs="Arial"/>
          <w:i w:val="0"/>
          <w:sz w:val="24"/>
          <w:szCs w:val="24"/>
        </w:rPr>
        <w:t>, pi</w:t>
      </w:r>
      <w:r w:rsidRPr="00825182">
        <w:rPr>
          <w:rFonts w:ascii="Arial" w:hAnsi="Arial" w:cs="Arial"/>
          <w:i w:val="0"/>
          <w:sz w:val="24"/>
          <w:szCs w:val="24"/>
        </w:rPr>
        <w:t>astrine, plasma ed emoderivati).</w:t>
      </w:r>
    </w:p>
    <w:p w:rsidR="003B23BD" w:rsidRPr="00825182" w:rsidRDefault="00D0324E" w:rsidP="00BC3246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trike/>
          <w:sz w:val="24"/>
          <w:szCs w:val="24"/>
        </w:rPr>
      </w:pPr>
      <w:r w:rsidRPr="00825182">
        <w:rPr>
          <w:rFonts w:ascii="Arial" w:hAnsi="Arial" w:cs="Arial"/>
          <w:i w:val="0"/>
          <w:sz w:val="24"/>
          <w:szCs w:val="24"/>
        </w:rPr>
        <w:t>Per la gestione di eventuali r</w:t>
      </w:r>
      <w:r w:rsidR="003B23BD" w:rsidRPr="00825182">
        <w:rPr>
          <w:rFonts w:ascii="Arial" w:hAnsi="Arial" w:cs="Arial"/>
          <w:i w:val="0"/>
          <w:sz w:val="24"/>
          <w:szCs w:val="24"/>
        </w:rPr>
        <w:t xml:space="preserve">eazioni trasfusionali si fa riferimento alla istruzione di lavoro </w:t>
      </w:r>
      <w:r w:rsidR="003B23BD" w:rsidRPr="00825182">
        <w:rPr>
          <w:rFonts w:ascii="Arial" w:hAnsi="Arial" w:cs="Arial"/>
          <w:b/>
          <w:i w:val="0"/>
          <w:sz w:val="24"/>
          <w:szCs w:val="24"/>
        </w:rPr>
        <w:t>MED/IL6</w:t>
      </w:r>
      <w:r w:rsidRPr="00825182">
        <w:rPr>
          <w:rFonts w:ascii="Arial" w:hAnsi="Arial" w:cs="Arial"/>
          <w:sz w:val="24"/>
          <w:szCs w:val="24"/>
        </w:rPr>
        <w:t xml:space="preserve"> </w:t>
      </w:r>
      <w:r w:rsidRPr="00825182">
        <w:rPr>
          <w:rFonts w:ascii="Arial" w:hAnsi="Arial" w:cs="Arial"/>
          <w:i w:val="0"/>
          <w:sz w:val="24"/>
          <w:szCs w:val="24"/>
        </w:rPr>
        <w:t>(</w:t>
      </w:r>
      <w:r w:rsidR="00424C32" w:rsidRPr="00825182">
        <w:rPr>
          <w:rFonts w:ascii="Arial" w:hAnsi="Arial" w:cs="Arial"/>
          <w:i w:val="0"/>
          <w:sz w:val="24"/>
          <w:szCs w:val="24"/>
        </w:rPr>
        <w:t>Le r</w:t>
      </w:r>
      <w:r w:rsidR="003B23BD" w:rsidRPr="00825182">
        <w:rPr>
          <w:rFonts w:ascii="Arial" w:hAnsi="Arial" w:cs="Arial"/>
          <w:i w:val="0"/>
          <w:sz w:val="24"/>
          <w:szCs w:val="24"/>
        </w:rPr>
        <w:t xml:space="preserve">eazioni </w:t>
      </w:r>
      <w:r w:rsidR="00424C32" w:rsidRPr="00825182">
        <w:rPr>
          <w:rFonts w:ascii="Arial" w:hAnsi="Arial" w:cs="Arial"/>
          <w:i w:val="0"/>
          <w:sz w:val="24"/>
          <w:szCs w:val="24"/>
        </w:rPr>
        <w:t>trasfusionali</w:t>
      </w:r>
      <w:r w:rsidRPr="00825182">
        <w:rPr>
          <w:rFonts w:ascii="Arial" w:hAnsi="Arial" w:cs="Arial"/>
          <w:sz w:val="24"/>
          <w:szCs w:val="24"/>
        </w:rPr>
        <w:t>)</w:t>
      </w:r>
      <w:r w:rsidR="003B23BD" w:rsidRPr="00825182">
        <w:rPr>
          <w:rFonts w:ascii="Arial" w:hAnsi="Arial" w:cs="Arial"/>
          <w:sz w:val="24"/>
          <w:szCs w:val="24"/>
        </w:rPr>
        <w:t>.</w:t>
      </w:r>
      <w:r w:rsidR="003B23BD" w:rsidRPr="00825182">
        <w:rPr>
          <w:rFonts w:ascii="Arial" w:hAnsi="Arial" w:cs="Arial"/>
          <w:i w:val="0"/>
          <w:strike/>
          <w:sz w:val="24"/>
          <w:szCs w:val="24"/>
        </w:rPr>
        <w:t xml:space="preserve"> </w:t>
      </w:r>
    </w:p>
    <w:p w:rsidR="003B23BD" w:rsidRPr="00825182" w:rsidRDefault="003B23BD" w:rsidP="00BC3246">
      <w:pPr>
        <w:pStyle w:val="Rientrocorpodeltesto"/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i w:val="0"/>
          <w:sz w:val="24"/>
          <w:szCs w:val="24"/>
        </w:rPr>
        <w:t xml:space="preserve">Si rinvia alla procedura </w:t>
      </w:r>
      <w:r w:rsidRPr="00825182">
        <w:rPr>
          <w:rFonts w:ascii="Arial" w:hAnsi="Arial" w:cs="Arial"/>
          <w:b/>
          <w:i w:val="0"/>
          <w:sz w:val="24"/>
          <w:szCs w:val="24"/>
        </w:rPr>
        <w:t>VIG</w:t>
      </w:r>
      <w:r w:rsidRPr="00825182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1062A" w:rsidRPr="00825182">
        <w:rPr>
          <w:rFonts w:ascii="Arial" w:hAnsi="Arial" w:cs="Arial"/>
          <w:i w:val="0"/>
          <w:sz w:val="24"/>
          <w:szCs w:val="24"/>
        </w:rPr>
        <w:t>E</w:t>
      </w:r>
      <w:r w:rsidRPr="00825182">
        <w:rPr>
          <w:rFonts w:ascii="Arial" w:hAnsi="Arial" w:cs="Arial"/>
          <w:i w:val="0"/>
          <w:sz w:val="24"/>
          <w:szCs w:val="24"/>
        </w:rPr>
        <w:t>movigilanza</w:t>
      </w:r>
      <w:proofErr w:type="spellEnd"/>
      <w:r w:rsidRPr="00825182">
        <w:rPr>
          <w:rFonts w:ascii="Arial" w:hAnsi="Arial" w:cs="Arial"/>
          <w:i w:val="0"/>
          <w:sz w:val="24"/>
          <w:szCs w:val="24"/>
        </w:rPr>
        <w:t xml:space="preserve"> per la gestione del debito informativo verso gli enti superiori</w:t>
      </w:r>
      <w:r w:rsidR="0091062A" w:rsidRPr="00825182">
        <w:rPr>
          <w:rFonts w:ascii="Arial" w:hAnsi="Arial" w:cs="Arial"/>
          <w:i w:val="0"/>
          <w:sz w:val="24"/>
          <w:szCs w:val="24"/>
        </w:rPr>
        <w:t>.</w:t>
      </w:r>
      <w:r w:rsidRPr="00825182">
        <w:rPr>
          <w:rFonts w:ascii="Arial" w:hAnsi="Arial" w:cs="Arial"/>
          <w:i w:val="0"/>
          <w:sz w:val="24"/>
          <w:szCs w:val="24"/>
        </w:rPr>
        <w:t xml:space="preserve"> </w:t>
      </w:r>
    </w:p>
    <w:p w:rsidR="00D0324E" w:rsidRPr="00825182" w:rsidRDefault="00D0324E" w:rsidP="00D0324E">
      <w:pPr>
        <w:rPr>
          <w:rFonts w:ascii="Arial" w:hAnsi="Arial" w:cs="Arial"/>
          <w:iCs/>
          <w:sz w:val="24"/>
          <w:szCs w:val="24"/>
        </w:rPr>
      </w:pPr>
    </w:p>
    <w:p w:rsidR="00830F97" w:rsidRPr="003C6AF7" w:rsidRDefault="00830F97" w:rsidP="003C6AF7">
      <w:pPr>
        <w:pStyle w:val="Titolo1"/>
        <w:numPr>
          <w:ilvl w:val="1"/>
          <w:numId w:val="11"/>
        </w:numPr>
        <w:spacing w:line="360" w:lineRule="auto"/>
        <w:rPr>
          <w:rFonts w:ascii="Arial" w:hAnsi="Arial" w:cs="Arial"/>
          <w:caps/>
          <w:sz w:val="26"/>
          <w:szCs w:val="26"/>
        </w:rPr>
      </w:pPr>
      <w:bookmarkStart w:id="18" w:name="_Toc57387582"/>
      <w:r w:rsidRPr="003C6AF7">
        <w:rPr>
          <w:rFonts w:ascii="Arial" w:hAnsi="Arial" w:cs="Arial"/>
          <w:caps/>
          <w:sz w:val="26"/>
          <w:szCs w:val="26"/>
        </w:rPr>
        <w:t xml:space="preserve">Ambulatorio </w:t>
      </w:r>
      <w:proofErr w:type="spellStart"/>
      <w:r w:rsidRPr="003C6AF7">
        <w:rPr>
          <w:rFonts w:ascii="Arial" w:hAnsi="Arial" w:cs="Arial"/>
          <w:caps/>
          <w:sz w:val="26"/>
          <w:szCs w:val="26"/>
        </w:rPr>
        <w:t>di</w:t>
      </w:r>
      <w:proofErr w:type="spellEnd"/>
      <w:r w:rsidRPr="003C6AF7">
        <w:rPr>
          <w:rFonts w:ascii="Arial" w:hAnsi="Arial" w:cs="Arial"/>
          <w:caps/>
          <w:sz w:val="26"/>
          <w:szCs w:val="26"/>
        </w:rPr>
        <w:t xml:space="preserve"> Ematologia</w:t>
      </w:r>
      <w:bookmarkEnd w:id="18"/>
    </w:p>
    <w:p w:rsidR="00830F97" w:rsidRPr="005E689C" w:rsidRDefault="00787827" w:rsidP="00830F97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994C54">
        <w:rPr>
          <w:rFonts w:ascii="Arial" w:hAnsi="Arial" w:cs="Arial"/>
          <w:i w:val="0"/>
          <w:sz w:val="24"/>
          <w:szCs w:val="24"/>
        </w:rPr>
        <w:t xml:space="preserve">Per la gestione dei pazienti in trattamento antiblastico </w:t>
      </w:r>
      <w:r w:rsidR="009F5A2D">
        <w:rPr>
          <w:rFonts w:ascii="Arial" w:hAnsi="Arial" w:cs="Arial"/>
          <w:i w:val="0"/>
          <w:sz w:val="24"/>
          <w:szCs w:val="24"/>
        </w:rPr>
        <w:t>si</w:t>
      </w:r>
      <w:r w:rsidRPr="00994C54">
        <w:rPr>
          <w:rFonts w:ascii="Arial" w:hAnsi="Arial" w:cs="Arial"/>
          <w:i w:val="0"/>
          <w:sz w:val="24"/>
          <w:szCs w:val="24"/>
        </w:rPr>
        <w:t xml:space="preserve"> fa riferimento alla procedura</w:t>
      </w:r>
      <w:r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96445F" w:rsidRPr="005E689C">
        <w:rPr>
          <w:rFonts w:ascii="Arial" w:hAnsi="Arial" w:cs="Arial"/>
          <w:b/>
          <w:i w:val="0"/>
          <w:sz w:val="24"/>
          <w:szCs w:val="24"/>
        </w:rPr>
        <w:t>EMA/</w:t>
      </w:r>
      <w:r w:rsidR="00FB7E26" w:rsidRPr="005E689C">
        <w:rPr>
          <w:rFonts w:ascii="Arial" w:hAnsi="Arial" w:cs="Arial"/>
          <w:b/>
          <w:i w:val="0"/>
          <w:sz w:val="24"/>
          <w:szCs w:val="24"/>
        </w:rPr>
        <w:t>CHE</w:t>
      </w:r>
      <w:r w:rsidR="005157C6" w:rsidRPr="005E689C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5157C6" w:rsidRPr="005E689C">
        <w:rPr>
          <w:rFonts w:ascii="Arial" w:hAnsi="Arial" w:cs="Arial"/>
          <w:i w:val="0"/>
          <w:sz w:val="24"/>
          <w:szCs w:val="24"/>
        </w:rPr>
        <w:t>(Somministrazione di</w:t>
      </w:r>
      <w:r w:rsidR="005157C6" w:rsidRPr="005E689C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96445F" w:rsidRPr="005E689C">
        <w:rPr>
          <w:rFonts w:ascii="Arial" w:hAnsi="Arial" w:cs="Arial"/>
          <w:i w:val="0"/>
          <w:sz w:val="24"/>
          <w:szCs w:val="24"/>
        </w:rPr>
        <w:t>farmaci antiblastici</w:t>
      </w:r>
      <w:r w:rsidR="00FB7E26" w:rsidRPr="005E689C">
        <w:rPr>
          <w:rFonts w:ascii="Arial" w:hAnsi="Arial" w:cs="Arial"/>
          <w:i w:val="0"/>
          <w:sz w:val="24"/>
          <w:szCs w:val="24"/>
        </w:rPr>
        <w:t>)</w:t>
      </w:r>
      <w:r w:rsidR="00830F97" w:rsidRPr="005E689C">
        <w:rPr>
          <w:rFonts w:ascii="Arial" w:hAnsi="Arial" w:cs="Arial"/>
          <w:i w:val="0"/>
          <w:sz w:val="24"/>
          <w:szCs w:val="24"/>
        </w:rPr>
        <w:t>.</w:t>
      </w:r>
    </w:p>
    <w:p w:rsidR="00FA7EDD" w:rsidRPr="00384775" w:rsidRDefault="00FA7EDD" w:rsidP="00FA7EDD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825182">
        <w:rPr>
          <w:rFonts w:ascii="Arial" w:hAnsi="Arial" w:cs="Arial"/>
          <w:i w:val="0"/>
          <w:sz w:val="24"/>
          <w:szCs w:val="24"/>
        </w:rPr>
        <w:t>In caso di somministrazione di antiblastici è necessario fornire al paziente l’Informativa per l’esecuzione di chemioterapia (</w:t>
      </w:r>
      <w:r w:rsidR="00994C54">
        <w:rPr>
          <w:rFonts w:ascii="Arial" w:hAnsi="Arial" w:cs="Arial"/>
          <w:b/>
          <w:i w:val="0"/>
          <w:sz w:val="24"/>
          <w:szCs w:val="24"/>
        </w:rPr>
        <w:t>EMA/CHE/A2</w:t>
      </w:r>
      <w:r w:rsidRPr="00825182">
        <w:rPr>
          <w:rFonts w:ascii="Arial" w:hAnsi="Arial" w:cs="Arial"/>
          <w:b/>
          <w:i w:val="0"/>
          <w:sz w:val="24"/>
          <w:szCs w:val="24"/>
        </w:rPr>
        <w:t xml:space="preserve">) </w:t>
      </w:r>
      <w:r w:rsidRPr="00825182">
        <w:rPr>
          <w:rFonts w:ascii="Arial" w:hAnsi="Arial" w:cs="Arial"/>
          <w:i w:val="0"/>
          <w:sz w:val="24"/>
          <w:szCs w:val="24"/>
        </w:rPr>
        <w:t xml:space="preserve">ed acquisire il </w:t>
      </w:r>
      <w:r w:rsidR="00994C54">
        <w:rPr>
          <w:rFonts w:ascii="Arial" w:hAnsi="Arial" w:cs="Arial"/>
          <w:i w:val="0"/>
          <w:sz w:val="24"/>
          <w:szCs w:val="24"/>
        </w:rPr>
        <w:t xml:space="preserve">relativo </w:t>
      </w:r>
      <w:r w:rsidRPr="00825182">
        <w:rPr>
          <w:rFonts w:ascii="Arial" w:hAnsi="Arial" w:cs="Arial"/>
          <w:i w:val="0"/>
          <w:sz w:val="24"/>
          <w:szCs w:val="24"/>
        </w:rPr>
        <w:t>consenso informato (</w:t>
      </w:r>
      <w:r w:rsidR="00994C54">
        <w:rPr>
          <w:rFonts w:ascii="Arial" w:hAnsi="Arial" w:cs="Arial"/>
          <w:b/>
          <w:i w:val="0"/>
          <w:sz w:val="24"/>
          <w:szCs w:val="24"/>
        </w:rPr>
        <w:t>EMA/CHE/M1</w:t>
      </w:r>
      <w:r w:rsidRPr="00825182">
        <w:rPr>
          <w:rFonts w:ascii="Arial" w:hAnsi="Arial" w:cs="Arial"/>
          <w:i w:val="0"/>
          <w:sz w:val="24"/>
          <w:szCs w:val="24"/>
        </w:rPr>
        <w:t>).</w:t>
      </w:r>
      <w:r>
        <w:rPr>
          <w:rFonts w:ascii="Arial" w:hAnsi="Arial" w:cs="Arial"/>
          <w:i w:val="0"/>
          <w:sz w:val="24"/>
          <w:szCs w:val="24"/>
        </w:rPr>
        <w:t xml:space="preserve"> </w:t>
      </w:r>
    </w:p>
    <w:p w:rsidR="00FA7EDD" w:rsidRPr="00825182" w:rsidRDefault="00FA7EDD" w:rsidP="00FA7EDD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825182">
        <w:rPr>
          <w:rFonts w:ascii="Arial" w:hAnsi="Arial" w:cs="Arial"/>
          <w:i w:val="0"/>
          <w:sz w:val="24"/>
          <w:szCs w:val="24"/>
        </w:rPr>
        <w:lastRenderedPageBreak/>
        <w:t>In caso di utilizzo di farmaci compresi nella legge 648/96 è necessario fornire al paziente la relativa informativa (</w:t>
      </w:r>
      <w:r w:rsidRPr="00825182">
        <w:rPr>
          <w:rFonts w:ascii="Arial" w:hAnsi="Arial" w:cs="Arial"/>
          <w:b/>
          <w:i w:val="0"/>
          <w:sz w:val="24"/>
          <w:szCs w:val="24"/>
        </w:rPr>
        <w:t xml:space="preserve">MED/A10) </w:t>
      </w:r>
      <w:r w:rsidRPr="00825182">
        <w:rPr>
          <w:rFonts w:ascii="Arial" w:hAnsi="Arial" w:cs="Arial"/>
          <w:i w:val="0"/>
          <w:sz w:val="24"/>
          <w:szCs w:val="24"/>
        </w:rPr>
        <w:t>ed acquisire il consenso informato (</w:t>
      </w:r>
      <w:r w:rsidRPr="00825182">
        <w:rPr>
          <w:rFonts w:ascii="Arial" w:hAnsi="Arial" w:cs="Arial"/>
          <w:b/>
          <w:i w:val="0"/>
          <w:sz w:val="24"/>
          <w:szCs w:val="24"/>
        </w:rPr>
        <w:t>MED/M10</w:t>
      </w:r>
      <w:r w:rsidRPr="00825182">
        <w:rPr>
          <w:rFonts w:ascii="Arial" w:hAnsi="Arial" w:cs="Arial"/>
          <w:i w:val="0"/>
          <w:sz w:val="24"/>
          <w:szCs w:val="24"/>
        </w:rPr>
        <w:t>).</w:t>
      </w:r>
    </w:p>
    <w:p w:rsidR="00FA7EDD" w:rsidRPr="00994C54" w:rsidRDefault="00FA7EDD" w:rsidP="00830F97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</w:p>
    <w:p w:rsidR="00787827" w:rsidRDefault="00787827" w:rsidP="00830F97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Per la gestione delle principali patologie ematologiche </w:t>
      </w:r>
      <w:r w:rsidR="00994C54">
        <w:rPr>
          <w:rFonts w:ascii="Arial" w:hAnsi="Arial" w:cs="Arial"/>
          <w:i w:val="0"/>
          <w:sz w:val="24"/>
          <w:szCs w:val="24"/>
        </w:rPr>
        <w:t xml:space="preserve">seguite presso l’ambulatorio di Ematologia </w:t>
      </w:r>
      <w:r>
        <w:rPr>
          <w:rFonts w:ascii="Arial" w:hAnsi="Arial" w:cs="Arial"/>
          <w:i w:val="0"/>
          <w:sz w:val="24"/>
          <w:szCs w:val="24"/>
        </w:rPr>
        <w:t xml:space="preserve">si fa riferimento alle </w:t>
      </w:r>
      <w:r w:rsidR="00994C54">
        <w:rPr>
          <w:rFonts w:ascii="Arial" w:hAnsi="Arial" w:cs="Arial"/>
          <w:i w:val="0"/>
          <w:sz w:val="24"/>
          <w:szCs w:val="24"/>
        </w:rPr>
        <w:t xml:space="preserve">seguenti </w:t>
      </w:r>
      <w:r>
        <w:rPr>
          <w:rFonts w:ascii="Arial" w:hAnsi="Arial" w:cs="Arial"/>
          <w:i w:val="0"/>
          <w:sz w:val="24"/>
          <w:szCs w:val="24"/>
        </w:rPr>
        <w:t>procedure</w:t>
      </w:r>
      <w:r w:rsidR="00994C54">
        <w:rPr>
          <w:rFonts w:ascii="Arial" w:hAnsi="Arial" w:cs="Arial"/>
          <w:i w:val="0"/>
          <w:sz w:val="24"/>
          <w:szCs w:val="24"/>
        </w:rPr>
        <w:t xml:space="preserve">: </w:t>
      </w:r>
      <w:r>
        <w:rPr>
          <w:rFonts w:ascii="Arial" w:hAnsi="Arial" w:cs="Arial"/>
          <w:i w:val="0"/>
          <w:sz w:val="24"/>
          <w:szCs w:val="24"/>
        </w:rPr>
        <w:t xml:space="preserve"> </w:t>
      </w:r>
    </w:p>
    <w:p w:rsidR="00FA7EDD" w:rsidRPr="008D5AAF" w:rsidRDefault="00FA7EDD" w:rsidP="00FA7EDD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</w:rPr>
      </w:pPr>
      <w:r w:rsidRPr="008D5AAF">
        <w:rPr>
          <w:rFonts w:ascii="Arial" w:hAnsi="Arial" w:cs="Arial"/>
          <w:sz w:val="24"/>
        </w:rPr>
        <w:t xml:space="preserve">Policitemia Vera e Secondaria </w:t>
      </w:r>
      <w:r w:rsidR="00994C54" w:rsidRPr="008D5AAF">
        <w:rPr>
          <w:rFonts w:ascii="Arial" w:hAnsi="Arial" w:cs="Arial"/>
          <w:sz w:val="24"/>
        </w:rPr>
        <w:t xml:space="preserve"> (</w:t>
      </w:r>
      <w:r w:rsidR="00994C54" w:rsidRPr="00B963B2">
        <w:rPr>
          <w:rFonts w:ascii="Arial" w:hAnsi="Arial" w:cs="Arial"/>
          <w:b/>
          <w:iCs/>
          <w:sz w:val="24"/>
          <w:szCs w:val="24"/>
        </w:rPr>
        <w:t>EMA/POL</w:t>
      </w:r>
      <w:r w:rsidR="00994C54" w:rsidRPr="008D5AAF">
        <w:rPr>
          <w:rFonts w:ascii="Arial" w:hAnsi="Arial" w:cs="Arial"/>
        </w:rPr>
        <w:t>)</w:t>
      </w:r>
    </w:p>
    <w:p w:rsidR="00FA7EDD" w:rsidRPr="008D5AAF" w:rsidRDefault="00FA7EDD" w:rsidP="00FA7EDD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8D5AAF">
        <w:rPr>
          <w:rFonts w:ascii="Arial" w:hAnsi="Arial" w:cs="Arial"/>
          <w:sz w:val="24"/>
        </w:rPr>
        <w:t>Mielodisplasie</w:t>
      </w:r>
      <w:proofErr w:type="spellEnd"/>
      <w:r w:rsidRPr="008D5AAF">
        <w:rPr>
          <w:rFonts w:ascii="Arial" w:hAnsi="Arial" w:cs="Arial"/>
          <w:sz w:val="24"/>
        </w:rPr>
        <w:t xml:space="preserve"> </w:t>
      </w:r>
      <w:r w:rsidR="00994C54" w:rsidRPr="008D5AAF">
        <w:rPr>
          <w:rFonts w:ascii="Arial" w:hAnsi="Arial" w:cs="Arial"/>
          <w:sz w:val="24"/>
        </w:rPr>
        <w:t>(</w:t>
      </w:r>
      <w:r w:rsidR="00994C54" w:rsidRPr="00B963B2">
        <w:rPr>
          <w:rFonts w:ascii="Arial" w:hAnsi="Arial" w:cs="Arial"/>
          <w:b/>
          <w:iCs/>
          <w:sz w:val="24"/>
          <w:szCs w:val="24"/>
        </w:rPr>
        <w:t>EMA/MDS</w:t>
      </w:r>
      <w:r w:rsidR="00994C54" w:rsidRPr="008D5AAF">
        <w:rPr>
          <w:rFonts w:ascii="Arial" w:hAnsi="Arial" w:cs="Arial"/>
        </w:rPr>
        <w:t>)</w:t>
      </w:r>
    </w:p>
    <w:p w:rsidR="00FA7EDD" w:rsidRPr="008D5AAF" w:rsidRDefault="00FA7EDD" w:rsidP="00FA7EDD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8D5AAF">
        <w:rPr>
          <w:rFonts w:ascii="Arial" w:hAnsi="Arial" w:cs="Arial"/>
          <w:sz w:val="24"/>
        </w:rPr>
        <w:t>Trombocitemia</w:t>
      </w:r>
      <w:proofErr w:type="spellEnd"/>
      <w:r w:rsidRPr="008D5AAF">
        <w:rPr>
          <w:rFonts w:ascii="Arial" w:hAnsi="Arial" w:cs="Arial"/>
          <w:sz w:val="24"/>
        </w:rPr>
        <w:t xml:space="preserve"> Essenziale </w:t>
      </w:r>
      <w:r w:rsidR="00994C54" w:rsidRPr="008D5AAF">
        <w:rPr>
          <w:rFonts w:ascii="Arial" w:hAnsi="Arial" w:cs="Arial"/>
          <w:sz w:val="24"/>
        </w:rPr>
        <w:t>(</w:t>
      </w:r>
      <w:r w:rsidR="00994C54" w:rsidRPr="00B963B2">
        <w:rPr>
          <w:rFonts w:ascii="Arial" w:hAnsi="Arial" w:cs="Arial"/>
          <w:b/>
          <w:iCs/>
          <w:sz w:val="24"/>
          <w:szCs w:val="24"/>
        </w:rPr>
        <w:t>EMA/TES</w:t>
      </w:r>
      <w:r w:rsidR="00994C54" w:rsidRPr="008D5AAF">
        <w:rPr>
          <w:rFonts w:ascii="Arial" w:hAnsi="Arial" w:cs="Arial"/>
        </w:rPr>
        <w:t>)</w:t>
      </w:r>
    </w:p>
    <w:p w:rsidR="00FA7EDD" w:rsidRPr="008D5AAF" w:rsidRDefault="00FA7EDD" w:rsidP="00FA7EDD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</w:rPr>
      </w:pPr>
      <w:r w:rsidRPr="008D5AAF">
        <w:rPr>
          <w:rFonts w:ascii="Arial" w:hAnsi="Arial" w:cs="Arial"/>
          <w:sz w:val="24"/>
        </w:rPr>
        <w:t xml:space="preserve">Leucemia Mieloide Cronica </w:t>
      </w:r>
      <w:r w:rsidR="008D5AAF" w:rsidRPr="008D5AAF">
        <w:rPr>
          <w:rFonts w:ascii="Arial" w:hAnsi="Arial" w:cs="Arial"/>
          <w:sz w:val="24"/>
        </w:rPr>
        <w:t>(</w:t>
      </w:r>
      <w:r w:rsidR="008D5AAF" w:rsidRPr="00B963B2">
        <w:rPr>
          <w:rFonts w:ascii="Arial" w:hAnsi="Arial" w:cs="Arial"/>
          <w:b/>
          <w:iCs/>
          <w:sz w:val="24"/>
          <w:szCs w:val="24"/>
        </w:rPr>
        <w:t>EMA/LMC</w:t>
      </w:r>
      <w:r w:rsidR="008D5AAF" w:rsidRPr="008D5AAF">
        <w:rPr>
          <w:rFonts w:ascii="Arial" w:hAnsi="Arial" w:cs="Arial"/>
        </w:rPr>
        <w:t>)</w:t>
      </w:r>
    </w:p>
    <w:p w:rsidR="00FA7EDD" w:rsidRPr="008D5AAF" w:rsidRDefault="00FA7EDD" w:rsidP="00FA7EDD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</w:rPr>
      </w:pPr>
      <w:r w:rsidRPr="008D5AAF">
        <w:rPr>
          <w:rFonts w:ascii="Arial" w:hAnsi="Arial" w:cs="Arial"/>
          <w:sz w:val="24"/>
        </w:rPr>
        <w:t xml:space="preserve">Leucemia Linfatica Cronica </w:t>
      </w:r>
      <w:r w:rsidR="008D5AAF" w:rsidRPr="008D5AAF">
        <w:rPr>
          <w:rFonts w:ascii="Arial" w:hAnsi="Arial" w:cs="Arial"/>
          <w:sz w:val="24"/>
        </w:rPr>
        <w:t>(</w:t>
      </w:r>
      <w:r w:rsidR="008D5AAF" w:rsidRPr="00B963B2">
        <w:rPr>
          <w:rFonts w:ascii="Arial" w:hAnsi="Arial" w:cs="Arial"/>
          <w:b/>
          <w:iCs/>
          <w:sz w:val="24"/>
          <w:szCs w:val="24"/>
        </w:rPr>
        <w:t>EMA/LLC</w:t>
      </w:r>
      <w:r w:rsidR="008D5AAF" w:rsidRPr="008D5AAF">
        <w:rPr>
          <w:rFonts w:ascii="Arial" w:hAnsi="Arial" w:cs="Arial"/>
        </w:rPr>
        <w:t>)</w:t>
      </w:r>
    </w:p>
    <w:p w:rsidR="00FA7EDD" w:rsidRPr="008D5AAF" w:rsidRDefault="00FA7EDD" w:rsidP="00FA7EDD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8D5AAF">
        <w:rPr>
          <w:rFonts w:ascii="Arial" w:hAnsi="Arial" w:cs="Arial"/>
          <w:sz w:val="24"/>
        </w:rPr>
        <w:t>Piastrinopenie</w:t>
      </w:r>
      <w:proofErr w:type="spellEnd"/>
      <w:r w:rsidRPr="008D5AAF">
        <w:rPr>
          <w:rFonts w:ascii="Arial" w:hAnsi="Arial" w:cs="Arial"/>
          <w:sz w:val="24"/>
        </w:rPr>
        <w:t xml:space="preserve"> </w:t>
      </w:r>
      <w:r w:rsidR="008D5AAF" w:rsidRPr="008D5AAF">
        <w:rPr>
          <w:rFonts w:ascii="Arial" w:hAnsi="Arial" w:cs="Arial"/>
          <w:sz w:val="24"/>
        </w:rPr>
        <w:t>(</w:t>
      </w:r>
      <w:r w:rsidR="008D5AAF" w:rsidRPr="00B963B2">
        <w:rPr>
          <w:rFonts w:ascii="Arial" w:hAnsi="Arial" w:cs="Arial"/>
          <w:b/>
          <w:iCs/>
          <w:sz w:val="24"/>
          <w:szCs w:val="24"/>
        </w:rPr>
        <w:t>EMA/PTI</w:t>
      </w:r>
      <w:r w:rsidR="008D5AAF" w:rsidRPr="008D5AAF">
        <w:rPr>
          <w:rFonts w:ascii="Arial" w:hAnsi="Arial" w:cs="Arial"/>
        </w:rPr>
        <w:t>)</w:t>
      </w:r>
    </w:p>
    <w:p w:rsidR="00FA7EDD" w:rsidRPr="008D5AAF" w:rsidRDefault="00FA7EDD" w:rsidP="00FA7EDD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</w:rPr>
      </w:pPr>
      <w:r w:rsidRPr="008D5AAF">
        <w:rPr>
          <w:rFonts w:ascii="Arial" w:hAnsi="Arial" w:cs="Arial"/>
          <w:sz w:val="24"/>
        </w:rPr>
        <w:t xml:space="preserve">Mieloma Multiplo e </w:t>
      </w:r>
      <w:proofErr w:type="spellStart"/>
      <w:r w:rsidRPr="008D5AAF">
        <w:rPr>
          <w:rFonts w:ascii="Arial" w:hAnsi="Arial" w:cs="Arial"/>
          <w:sz w:val="24"/>
        </w:rPr>
        <w:t>Gammapatie</w:t>
      </w:r>
      <w:proofErr w:type="spellEnd"/>
      <w:r w:rsidRPr="008D5AAF">
        <w:rPr>
          <w:rFonts w:ascii="Arial" w:hAnsi="Arial" w:cs="Arial"/>
          <w:sz w:val="24"/>
        </w:rPr>
        <w:t xml:space="preserve"> Monoclonali </w:t>
      </w:r>
      <w:r w:rsidR="008D5AAF" w:rsidRPr="008D5AAF">
        <w:rPr>
          <w:rFonts w:ascii="Arial" w:hAnsi="Arial" w:cs="Arial"/>
          <w:sz w:val="24"/>
        </w:rPr>
        <w:t>(</w:t>
      </w:r>
      <w:r w:rsidR="008D5AAF" w:rsidRPr="00B963B2">
        <w:rPr>
          <w:rFonts w:ascii="Arial" w:hAnsi="Arial" w:cs="Arial"/>
          <w:b/>
          <w:iCs/>
          <w:sz w:val="24"/>
          <w:szCs w:val="24"/>
        </w:rPr>
        <w:t>EMA/MMU</w:t>
      </w:r>
      <w:r w:rsidR="008D5AAF" w:rsidRPr="008D5AAF">
        <w:rPr>
          <w:rFonts w:ascii="Arial" w:hAnsi="Arial" w:cs="Arial"/>
        </w:rPr>
        <w:t>)</w:t>
      </w:r>
    </w:p>
    <w:p w:rsidR="00FA7EDD" w:rsidRPr="008D5AAF" w:rsidRDefault="00FA7EDD" w:rsidP="00FA7EDD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8D5AAF">
        <w:rPr>
          <w:rFonts w:ascii="Arial" w:hAnsi="Arial" w:cs="Arial"/>
          <w:sz w:val="24"/>
        </w:rPr>
        <w:t>Emocromatosi</w:t>
      </w:r>
      <w:proofErr w:type="spellEnd"/>
      <w:r w:rsidRPr="008D5AAF">
        <w:rPr>
          <w:rFonts w:ascii="Arial" w:hAnsi="Arial" w:cs="Arial"/>
          <w:sz w:val="24"/>
        </w:rPr>
        <w:t xml:space="preserve"> </w:t>
      </w:r>
      <w:r w:rsidR="008D5AAF" w:rsidRPr="008D5AAF">
        <w:rPr>
          <w:rFonts w:ascii="Arial" w:hAnsi="Arial" w:cs="Arial"/>
          <w:sz w:val="24"/>
        </w:rPr>
        <w:t>(</w:t>
      </w:r>
      <w:r w:rsidR="008D5AAF" w:rsidRPr="00B963B2">
        <w:rPr>
          <w:rFonts w:ascii="Arial" w:hAnsi="Arial" w:cs="Arial"/>
          <w:b/>
          <w:iCs/>
          <w:sz w:val="24"/>
          <w:szCs w:val="24"/>
        </w:rPr>
        <w:t>EMA/EMO</w:t>
      </w:r>
      <w:r w:rsidR="008D5AAF" w:rsidRPr="008D5AAF">
        <w:rPr>
          <w:rFonts w:ascii="Arial" w:hAnsi="Arial" w:cs="Arial"/>
        </w:rPr>
        <w:t>)</w:t>
      </w:r>
      <w:r w:rsidR="004E38AE">
        <w:rPr>
          <w:rFonts w:ascii="Arial" w:hAnsi="Arial" w:cs="Arial"/>
        </w:rPr>
        <w:t xml:space="preserve"> </w:t>
      </w:r>
    </w:p>
    <w:p w:rsidR="0047061F" w:rsidRPr="006534A6" w:rsidRDefault="00FA7EDD" w:rsidP="0047061F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</w:rPr>
      </w:pPr>
      <w:r w:rsidRPr="008D5AAF">
        <w:rPr>
          <w:rFonts w:ascii="Arial" w:hAnsi="Arial" w:cs="Arial"/>
          <w:sz w:val="24"/>
        </w:rPr>
        <w:t xml:space="preserve">Anemia </w:t>
      </w:r>
      <w:proofErr w:type="spellStart"/>
      <w:r w:rsidRPr="008D5AAF">
        <w:rPr>
          <w:rFonts w:ascii="Arial" w:hAnsi="Arial" w:cs="Arial"/>
          <w:sz w:val="24"/>
        </w:rPr>
        <w:t>Sideropenica</w:t>
      </w:r>
      <w:proofErr w:type="spellEnd"/>
      <w:r w:rsidRPr="008D5AAF">
        <w:rPr>
          <w:rFonts w:ascii="Arial" w:hAnsi="Arial" w:cs="Arial"/>
          <w:sz w:val="24"/>
        </w:rPr>
        <w:t xml:space="preserve"> </w:t>
      </w:r>
      <w:r w:rsidR="008D5AAF" w:rsidRPr="008D5AAF">
        <w:rPr>
          <w:rFonts w:ascii="Arial" w:hAnsi="Arial" w:cs="Arial"/>
          <w:sz w:val="24"/>
        </w:rPr>
        <w:t>(</w:t>
      </w:r>
      <w:r w:rsidR="008D5AAF" w:rsidRPr="00B963B2">
        <w:rPr>
          <w:rFonts w:ascii="Arial" w:hAnsi="Arial" w:cs="Arial"/>
          <w:b/>
          <w:iCs/>
          <w:sz w:val="24"/>
          <w:szCs w:val="24"/>
        </w:rPr>
        <w:t>EMA/SID</w:t>
      </w:r>
      <w:r w:rsidR="008D5AAF" w:rsidRPr="008D5AAF">
        <w:rPr>
          <w:rFonts w:ascii="Arial" w:hAnsi="Arial" w:cs="Arial"/>
        </w:rPr>
        <w:t>)</w:t>
      </w:r>
      <w:r w:rsidR="004E38AE">
        <w:rPr>
          <w:rFonts w:ascii="Arial" w:hAnsi="Arial" w:cs="Arial"/>
        </w:rPr>
        <w:t xml:space="preserve"> </w:t>
      </w:r>
    </w:p>
    <w:p w:rsidR="006534A6" w:rsidRPr="006534A6" w:rsidRDefault="006534A6" w:rsidP="0047061F">
      <w:pPr>
        <w:numPr>
          <w:ilvl w:val="0"/>
          <w:numId w:val="30"/>
        </w:numPr>
        <w:spacing w:line="360" w:lineRule="auto"/>
        <w:rPr>
          <w:rFonts w:ascii="Arial" w:hAnsi="Arial" w:cs="Arial"/>
          <w:color w:val="FF0000"/>
          <w:sz w:val="24"/>
          <w:u w:val="single"/>
        </w:rPr>
      </w:pPr>
      <w:r w:rsidRPr="006534A6">
        <w:rPr>
          <w:rFonts w:ascii="Arial" w:hAnsi="Arial" w:cs="Arial"/>
          <w:color w:val="FF0000"/>
          <w:sz w:val="24"/>
          <w:u w:val="single"/>
        </w:rPr>
        <w:t xml:space="preserve">Linfoma di </w:t>
      </w:r>
      <w:proofErr w:type="spellStart"/>
      <w:r w:rsidRPr="006534A6">
        <w:rPr>
          <w:rFonts w:ascii="Arial" w:hAnsi="Arial" w:cs="Arial"/>
          <w:color w:val="FF0000"/>
          <w:sz w:val="24"/>
          <w:u w:val="single"/>
        </w:rPr>
        <w:t>Hodgkin</w:t>
      </w:r>
      <w:proofErr w:type="spellEnd"/>
      <w:r w:rsidRPr="006534A6">
        <w:rPr>
          <w:rFonts w:ascii="Arial" w:hAnsi="Arial" w:cs="Arial"/>
          <w:color w:val="FF0000"/>
          <w:u w:val="single"/>
        </w:rPr>
        <w:t xml:space="preserve"> (</w:t>
      </w:r>
      <w:r w:rsidRPr="006534A6">
        <w:rPr>
          <w:rFonts w:ascii="Arial" w:hAnsi="Arial" w:cs="Arial"/>
          <w:b/>
          <w:iCs/>
          <w:color w:val="FF0000"/>
          <w:sz w:val="24"/>
          <w:szCs w:val="24"/>
          <w:u w:val="single"/>
        </w:rPr>
        <w:t>EMA/LDH)</w:t>
      </w:r>
    </w:p>
    <w:p w:rsidR="006534A6" w:rsidRDefault="006534A6" w:rsidP="0047061F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iCs/>
          <w:color w:val="FF0000"/>
          <w:sz w:val="24"/>
          <w:szCs w:val="24"/>
          <w:u w:val="single"/>
        </w:rPr>
      </w:pPr>
      <w:r w:rsidRPr="006534A6">
        <w:rPr>
          <w:rFonts w:ascii="Arial" w:hAnsi="Arial" w:cs="Arial"/>
          <w:color w:val="FF0000"/>
          <w:sz w:val="24"/>
          <w:u w:val="single"/>
        </w:rPr>
        <w:t xml:space="preserve">Linfoma Non </w:t>
      </w:r>
      <w:proofErr w:type="spellStart"/>
      <w:r w:rsidRPr="006534A6">
        <w:rPr>
          <w:rFonts w:ascii="Arial" w:hAnsi="Arial" w:cs="Arial"/>
          <w:color w:val="FF0000"/>
          <w:sz w:val="24"/>
          <w:u w:val="single"/>
        </w:rPr>
        <w:t>Hodgkin</w:t>
      </w:r>
      <w:proofErr w:type="spellEnd"/>
      <w:r>
        <w:rPr>
          <w:rFonts w:ascii="Arial" w:hAnsi="Arial" w:cs="Arial"/>
          <w:color w:val="FF0000"/>
          <w:sz w:val="24"/>
          <w:u w:val="single"/>
        </w:rPr>
        <w:t xml:space="preserve"> diffuso a grandi cellule B CD20+ </w:t>
      </w:r>
      <w:r w:rsidRPr="006534A6">
        <w:rPr>
          <w:rFonts w:ascii="Arial" w:hAnsi="Arial" w:cs="Arial"/>
          <w:b/>
          <w:iCs/>
          <w:color w:val="FF0000"/>
          <w:sz w:val="24"/>
          <w:szCs w:val="24"/>
          <w:u w:val="single"/>
        </w:rPr>
        <w:t>(EMA/LNHD)</w:t>
      </w:r>
    </w:p>
    <w:p w:rsidR="006534A6" w:rsidRDefault="006534A6" w:rsidP="0047061F">
      <w:pPr>
        <w:numPr>
          <w:ilvl w:val="0"/>
          <w:numId w:val="30"/>
        </w:numPr>
        <w:spacing w:line="360" w:lineRule="auto"/>
        <w:rPr>
          <w:rFonts w:ascii="Arial" w:hAnsi="Arial" w:cs="Arial"/>
          <w:b/>
          <w:iCs/>
          <w:color w:val="FF0000"/>
          <w:sz w:val="24"/>
          <w:szCs w:val="24"/>
          <w:u w:val="single"/>
        </w:rPr>
      </w:pPr>
      <w:r w:rsidRPr="006534A6">
        <w:rPr>
          <w:rFonts w:ascii="Arial" w:hAnsi="Arial" w:cs="Arial"/>
          <w:color w:val="FF0000"/>
          <w:sz w:val="24"/>
          <w:u w:val="single"/>
        </w:rPr>
        <w:t xml:space="preserve">Linfoma Non </w:t>
      </w:r>
      <w:proofErr w:type="spellStart"/>
      <w:r w:rsidRPr="006534A6">
        <w:rPr>
          <w:rFonts w:ascii="Arial" w:hAnsi="Arial" w:cs="Arial"/>
          <w:color w:val="FF0000"/>
          <w:sz w:val="24"/>
          <w:u w:val="single"/>
        </w:rPr>
        <w:t>Hodgkin</w:t>
      </w:r>
      <w:proofErr w:type="spellEnd"/>
      <w:r>
        <w:rPr>
          <w:rFonts w:ascii="Arial" w:hAnsi="Arial" w:cs="Arial"/>
          <w:color w:val="FF0000"/>
          <w:sz w:val="24"/>
          <w:u w:val="single"/>
        </w:rPr>
        <w:t xml:space="preserve"> follicolare (</w:t>
      </w:r>
      <w:r w:rsidRPr="006534A6">
        <w:rPr>
          <w:rFonts w:ascii="Arial" w:hAnsi="Arial" w:cs="Arial"/>
          <w:b/>
          <w:iCs/>
          <w:color w:val="FF0000"/>
          <w:sz w:val="24"/>
          <w:szCs w:val="24"/>
          <w:u w:val="single"/>
        </w:rPr>
        <w:t>EMA/LNHF)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6534A6" w:rsidTr="006534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34A6" w:rsidRDefault="006534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34A6" w:rsidRDefault="006534A6">
            <w:pPr>
              <w:rPr>
                <w:sz w:val="24"/>
                <w:szCs w:val="24"/>
              </w:rPr>
            </w:pPr>
          </w:p>
        </w:tc>
      </w:tr>
    </w:tbl>
    <w:p w:rsidR="00F36249" w:rsidRPr="008D5AAF" w:rsidRDefault="00F36249" w:rsidP="008D5AAF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</w:p>
    <w:p w:rsidR="00830F97" w:rsidRPr="003C6AF7" w:rsidRDefault="0053743C" w:rsidP="0013305E">
      <w:pPr>
        <w:pStyle w:val="Titolo1"/>
        <w:numPr>
          <w:ilvl w:val="1"/>
          <w:numId w:val="11"/>
        </w:numPr>
        <w:spacing w:line="360" w:lineRule="auto"/>
        <w:ind w:left="709" w:hanging="283"/>
        <w:rPr>
          <w:rFonts w:ascii="Arial" w:hAnsi="Arial" w:cs="Arial"/>
          <w:caps/>
          <w:sz w:val="26"/>
          <w:szCs w:val="26"/>
        </w:rPr>
      </w:pPr>
      <w:r w:rsidRPr="003C6AF7">
        <w:rPr>
          <w:rFonts w:ascii="Arial" w:hAnsi="Arial" w:cs="Arial"/>
          <w:caps/>
          <w:sz w:val="26"/>
          <w:szCs w:val="26"/>
        </w:rPr>
        <w:t xml:space="preserve">  </w:t>
      </w:r>
      <w:bookmarkStart w:id="19" w:name="_Toc57387583"/>
      <w:r w:rsidR="00830F97" w:rsidRPr="003C6AF7">
        <w:rPr>
          <w:rFonts w:ascii="Arial" w:hAnsi="Arial" w:cs="Arial"/>
          <w:caps/>
          <w:sz w:val="26"/>
          <w:szCs w:val="26"/>
        </w:rPr>
        <w:t>Puntato e/o biopsia osteomidollare</w:t>
      </w:r>
      <w:bookmarkEnd w:id="19"/>
    </w:p>
    <w:p w:rsidR="00830F97" w:rsidRPr="00F07903" w:rsidRDefault="00830F97" w:rsidP="00F07903">
      <w:pPr>
        <w:pStyle w:val="Intestazione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F07903">
        <w:rPr>
          <w:rFonts w:ascii="Arial" w:hAnsi="Arial" w:cs="Arial"/>
          <w:iCs/>
          <w:sz w:val="24"/>
          <w:szCs w:val="24"/>
        </w:rPr>
        <w:t xml:space="preserve">Le modalità di esecuzione </w:t>
      </w:r>
      <w:r w:rsidR="00F07903">
        <w:rPr>
          <w:rFonts w:ascii="Arial" w:hAnsi="Arial" w:cs="Arial"/>
          <w:iCs/>
          <w:sz w:val="24"/>
          <w:szCs w:val="24"/>
        </w:rPr>
        <w:t>del</w:t>
      </w:r>
      <w:r w:rsidRPr="00F07903">
        <w:rPr>
          <w:rFonts w:ascii="Arial" w:hAnsi="Arial" w:cs="Arial"/>
          <w:iCs/>
          <w:sz w:val="24"/>
          <w:szCs w:val="24"/>
        </w:rPr>
        <w:t xml:space="preserve"> puntato e </w:t>
      </w:r>
      <w:r w:rsidR="00F07903">
        <w:rPr>
          <w:rFonts w:ascii="Arial" w:hAnsi="Arial" w:cs="Arial"/>
          <w:iCs/>
          <w:sz w:val="24"/>
          <w:szCs w:val="24"/>
        </w:rPr>
        <w:t xml:space="preserve">della </w:t>
      </w:r>
      <w:r w:rsidRPr="00F07903">
        <w:rPr>
          <w:rFonts w:ascii="Arial" w:hAnsi="Arial" w:cs="Arial"/>
          <w:iCs/>
          <w:sz w:val="24"/>
          <w:szCs w:val="24"/>
        </w:rPr>
        <w:t xml:space="preserve">biopsia </w:t>
      </w:r>
      <w:proofErr w:type="spellStart"/>
      <w:r w:rsidRPr="00F07903">
        <w:rPr>
          <w:rFonts w:ascii="Arial" w:hAnsi="Arial" w:cs="Arial"/>
          <w:iCs/>
          <w:sz w:val="24"/>
          <w:szCs w:val="24"/>
        </w:rPr>
        <w:t>osteo-midollari</w:t>
      </w:r>
      <w:proofErr w:type="spellEnd"/>
      <w:r w:rsidRPr="00F07903">
        <w:rPr>
          <w:rFonts w:ascii="Arial" w:hAnsi="Arial" w:cs="Arial"/>
          <w:iCs/>
          <w:sz w:val="24"/>
          <w:szCs w:val="24"/>
        </w:rPr>
        <w:t xml:space="preserve"> vengono descritte </w:t>
      </w:r>
      <w:r w:rsidR="00F07903" w:rsidRPr="00F07903">
        <w:rPr>
          <w:rFonts w:ascii="Arial" w:hAnsi="Arial" w:cs="Arial"/>
          <w:iCs/>
          <w:sz w:val="24"/>
          <w:szCs w:val="24"/>
        </w:rPr>
        <w:t xml:space="preserve">nell’istruzione “Aspirato midollare e biopsia </w:t>
      </w:r>
      <w:proofErr w:type="spellStart"/>
      <w:r w:rsidR="00F07903" w:rsidRPr="00F07903">
        <w:rPr>
          <w:rFonts w:ascii="Arial" w:hAnsi="Arial" w:cs="Arial"/>
          <w:iCs/>
          <w:sz w:val="24"/>
          <w:szCs w:val="24"/>
        </w:rPr>
        <w:t>osteo</w:t>
      </w:r>
      <w:proofErr w:type="spellEnd"/>
      <w:r w:rsidR="00F07903" w:rsidRPr="00F07903">
        <w:rPr>
          <w:rFonts w:ascii="Arial" w:hAnsi="Arial" w:cs="Arial"/>
          <w:iCs/>
          <w:sz w:val="24"/>
          <w:szCs w:val="24"/>
        </w:rPr>
        <w:t xml:space="preserve"> midollare” </w:t>
      </w:r>
      <w:r w:rsidR="00F07903">
        <w:rPr>
          <w:rFonts w:ascii="Arial" w:hAnsi="Arial" w:cs="Arial"/>
          <w:iCs/>
          <w:sz w:val="24"/>
          <w:szCs w:val="24"/>
        </w:rPr>
        <w:t>(</w:t>
      </w:r>
      <w:r w:rsidR="00F07903" w:rsidRPr="00F07903">
        <w:rPr>
          <w:rFonts w:ascii="Arial" w:hAnsi="Arial" w:cs="Arial"/>
          <w:b/>
          <w:iCs/>
          <w:sz w:val="24"/>
          <w:szCs w:val="24"/>
        </w:rPr>
        <w:t>EMA/IL1</w:t>
      </w:r>
      <w:r w:rsidR="00F07903">
        <w:rPr>
          <w:rFonts w:ascii="Arial" w:hAnsi="Arial" w:cs="Arial"/>
          <w:b/>
          <w:iCs/>
          <w:sz w:val="24"/>
          <w:szCs w:val="24"/>
        </w:rPr>
        <w:t>)</w:t>
      </w:r>
      <w:r w:rsidRPr="00F07903">
        <w:rPr>
          <w:rFonts w:ascii="Arial" w:hAnsi="Arial" w:cs="Arial"/>
          <w:iCs/>
          <w:sz w:val="24"/>
          <w:szCs w:val="24"/>
        </w:rPr>
        <w:t xml:space="preserve"> </w:t>
      </w:r>
    </w:p>
    <w:p w:rsidR="00DF6CE9" w:rsidRDefault="00830F97" w:rsidP="00DF6CE9">
      <w:pPr>
        <w:pStyle w:val="Rientrocorpodeltesto"/>
        <w:spacing w:line="360" w:lineRule="auto"/>
        <w:ind w:left="0" w:firstLine="284"/>
        <w:rPr>
          <w:rFonts w:ascii="Arial" w:hAnsi="Arial" w:cs="Arial"/>
          <w:b/>
          <w:i w:val="0"/>
          <w:sz w:val="24"/>
          <w:szCs w:val="24"/>
        </w:rPr>
      </w:pPr>
      <w:r w:rsidRPr="00825182">
        <w:rPr>
          <w:rFonts w:ascii="Arial" w:hAnsi="Arial" w:cs="Arial"/>
          <w:i w:val="0"/>
          <w:sz w:val="24"/>
          <w:szCs w:val="24"/>
        </w:rPr>
        <w:t xml:space="preserve">Prima della procedura è necessario fornire al paziente l’Informativa per la esecuzione di </w:t>
      </w:r>
      <w:proofErr w:type="spellStart"/>
      <w:r w:rsidRPr="00825182">
        <w:rPr>
          <w:rFonts w:ascii="Arial" w:hAnsi="Arial" w:cs="Arial"/>
          <w:i w:val="0"/>
          <w:sz w:val="24"/>
          <w:szCs w:val="24"/>
        </w:rPr>
        <w:t>agoaspirato</w:t>
      </w:r>
      <w:proofErr w:type="spellEnd"/>
      <w:r w:rsidRPr="00825182">
        <w:rPr>
          <w:rFonts w:ascii="Arial" w:hAnsi="Arial" w:cs="Arial"/>
          <w:i w:val="0"/>
          <w:sz w:val="24"/>
          <w:szCs w:val="24"/>
        </w:rPr>
        <w:t xml:space="preserve"> e/o biopsia </w:t>
      </w:r>
      <w:proofErr w:type="spellStart"/>
      <w:r w:rsidRPr="00825182">
        <w:rPr>
          <w:rFonts w:ascii="Arial" w:hAnsi="Arial" w:cs="Arial"/>
          <w:i w:val="0"/>
          <w:sz w:val="24"/>
          <w:szCs w:val="24"/>
        </w:rPr>
        <w:t>osteomidollare</w:t>
      </w:r>
      <w:proofErr w:type="spellEnd"/>
      <w:r w:rsidRPr="00825182">
        <w:rPr>
          <w:rFonts w:ascii="Arial" w:hAnsi="Arial" w:cs="Arial"/>
          <w:i w:val="0"/>
          <w:sz w:val="24"/>
          <w:szCs w:val="24"/>
        </w:rPr>
        <w:t xml:space="preserve"> (</w:t>
      </w:r>
      <w:r w:rsidR="00176B18">
        <w:rPr>
          <w:rFonts w:ascii="Arial" w:hAnsi="Arial" w:cs="Arial"/>
          <w:b/>
          <w:i w:val="0"/>
          <w:sz w:val="24"/>
          <w:szCs w:val="24"/>
        </w:rPr>
        <w:t>EMA</w:t>
      </w:r>
      <w:r w:rsidR="00F07903">
        <w:rPr>
          <w:rFonts w:ascii="Arial" w:hAnsi="Arial" w:cs="Arial"/>
          <w:b/>
          <w:i w:val="0"/>
          <w:sz w:val="24"/>
          <w:szCs w:val="24"/>
        </w:rPr>
        <w:t>/A1</w:t>
      </w:r>
      <w:r w:rsidRPr="00825182">
        <w:rPr>
          <w:rFonts w:ascii="Arial" w:hAnsi="Arial" w:cs="Arial"/>
          <w:b/>
          <w:i w:val="0"/>
          <w:sz w:val="24"/>
          <w:szCs w:val="24"/>
        </w:rPr>
        <w:t xml:space="preserve">) </w:t>
      </w:r>
      <w:r w:rsidRPr="00825182">
        <w:rPr>
          <w:rFonts w:ascii="Arial" w:hAnsi="Arial" w:cs="Arial"/>
          <w:i w:val="0"/>
          <w:sz w:val="24"/>
          <w:szCs w:val="24"/>
        </w:rPr>
        <w:t>ed acquisire il consenso informato  (</w:t>
      </w:r>
      <w:r w:rsidR="00176B18">
        <w:rPr>
          <w:rFonts w:ascii="Arial" w:hAnsi="Arial" w:cs="Arial"/>
          <w:b/>
          <w:i w:val="0"/>
          <w:sz w:val="24"/>
          <w:szCs w:val="24"/>
        </w:rPr>
        <w:t>EMA</w:t>
      </w:r>
      <w:r w:rsidR="00F07903">
        <w:rPr>
          <w:rFonts w:ascii="Arial" w:hAnsi="Arial" w:cs="Arial"/>
          <w:b/>
          <w:i w:val="0"/>
          <w:sz w:val="24"/>
          <w:szCs w:val="24"/>
        </w:rPr>
        <w:t>/M1</w:t>
      </w:r>
      <w:r w:rsidR="00176B18">
        <w:rPr>
          <w:rFonts w:ascii="Arial" w:hAnsi="Arial" w:cs="Arial"/>
          <w:b/>
          <w:i w:val="0"/>
          <w:sz w:val="24"/>
          <w:szCs w:val="24"/>
        </w:rPr>
        <w:t>)</w:t>
      </w:r>
    </w:p>
    <w:p w:rsidR="00564942" w:rsidRPr="00176B18" w:rsidRDefault="00564942" w:rsidP="00DF6CE9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</w:p>
    <w:p w:rsidR="00830F97" w:rsidRPr="003C6AF7" w:rsidRDefault="00830F97" w:rsidP="003C6AF7">
      <w:pPr>
        <w:pStyle w:val="Titolo1"/>
        <w:numPr>
          <w:ilvl w:val="1"/>
          <w:numId w:val="11"/>
        </w:numPr>
        <w:spacing w:line="360" w:lineRule="auto"/>
        <w:rPr>
          <w:rFonts w:ascii="Arial" w:hAnsi="Arial" w:cs="Arial"/>
          <w:caps/>
          <w:sz w:val="26"/>
          <w:szCs w:val="26"/>
        </w:rPr>
      </w:pPr>
      <w:bookmarkStart w:id="20" w:name="_Toc57387584"/>
      <w:r w:rsidRPr="003C6AF7">
        <w:rPr>
          <w:rFonts w:ascii="Arial" w:hAnsi="Arial" w:cs="Arial"/>
          <w:caps/>
          <w:sz w:val="26"/>
          <w:szCs w:val="26"/>
        </w:rPr>
        <w:t xml:space="preserve">Ambulatorio </w:t>
      </w:r>
      <w:proofErr w:type="spellStart"/>
      <w:r w:rsidRPr="003C6AF7">
        <w:rPr>
          <w:rFonts w:ascii="Arial" w:hAnsi="Arial" w:cs="Arial"/>
          <w:caps/>
          <w:sz w:val="26"/>
          <w:szCs w:val="26"/>
        </w:rPr>
        <w:t>di</w:t>
      </w:r>
      <w:proofErr w:type="spellEnd"/>
      <w:r w:rsidRPr="003C6AF7">
        <w:rPr>
          <w:rFonts w:ascii="Arial" w:hAnsi="Arial" w:cs="Arial"/>
          <w:caps/>
          <w:sz w:val="26"/>
          <w:szCs w:val="26"/>
        </w:rPr>
        <w:t xml:space="preserve"> Emostasi e Trombosi</w:t>
      </w:r>
      <w:bookmarkEnd w:id="20"/>
    </w:p>
    <w:p w:rsidR="00830F97" w:rsidRPr="00825182" w:rsidRDefault="00830F97" w:rsidP="00830F97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825182">
        <w:rPr>
          <w:rFonts w:ascii="Arial" w:hAnsi="Arial" w:cs="Arial"/>
          <w:i w:val="0"/>
          <w:sz w:val="24"/>
          <w:szCs w:val="24"/>
        </w:rPr>
        <w:t>Per la descrizione delle attività correlate all’ambulatorio di Emostasi e Trombosi si fa riferimento all</w:t>
      </w:r>
      <w:r w:rsidR="001634AE" w:rsidRPr="00825182">
        <w:rPr>
          <w:rFonts w:ascii="Arial" w:hAnsi="Arial" w:cs="Arial"/>
          <w:i w:val="0"/>
          <w:sz w:val="24"/>
          <w:szCs w:val="24"/>
        </w:rPr>
        <w:t>e</w:t>
      </w:r>
      <w:r w:rsidRPr="00825182">
        <w:rPr>
          <w:rFonts w:ascii="Arial" w:hAnsi="Arial" w:cs="Arial"/>
          <w:i w:val="0"/>
          <w:sz w:val="24"/>
          <w:szCs w:val="24"/>
        </w:rPr>
        <w:t xml:space="preserve"> procedur</w:t>
      </w:r>
      <w:r w:rsidR="001634AE" w:rsidRPr="00825182">
        <w:rPr>
          <w:rFonts w:ascii="Arial" w:hAnsi="Arial" w:cs="Arial"/>
          <w:i w:val="0"/>
          <w:sz w:val="24"/>
          <w:szCs w:val="24"/>
        </w:rPr>
        <w:t>e</w:t>
      </w:r>
      <w:r w:rsidRPr="00825182">
        <w:rPr>
          <w:rFonts w:ascii="Arial" w:hAnsi="Arial" w:cs="Arial"/>
          <w:i w:val="0"/>
          <w:sz w:val="24"/>
          <w:szCs w:val="24"/>
        </w:rPr>
        <w:t xml:space="preserve"> </w:t>
      </w:r>
      <w:r w:rsidR="00FE6E8C" w:rsidRPr="00825182">
        <w:rPr>
          <w:rFonts w:ascii="Arial" w:hAnsi="Arial" w:cs="Arial"/>
          <w:b/>
          <w:i w:val="0"/>
          <w:sz w:val="24"/>
          <w:szCs w:val="24"/>
        </w:rPr>
        <w:t>EMATOLOGIA-EMOSTASI E TROMBOSI</w:t>
      </w:r>
      <w:r w:rsidRPr="00825182">
        <w:rPr>
          <w:rFonts w:ascii="Arial" w:hAnsi="Arial" w:cs="Arial"/>
          <w:i w:val="0"/>
          <w:sz w:val="24"/>
          <w:szCs w:val="24"/>
        </w:rPr>
        <w:t>.</w:t>
      </w:r>
    </w:p>
    <w:p w:rsidR="00830F97" w:rsidRDefault="00830F97" w:rsidP="00830F97">
      <w:pPr>
        <w:rPr>
          <w:rFonts w:ascii="Arial" w:hAnsi="Arial" w:cs="Arial"/>
          <w:strike/>
          <w:sz w:val="24"/>
          <w:szCs w:val="24"/>
        </w:rPr>
      </w:pPr>
    </w:p>
    <w:p w:rsidR="00D021EE" w:rsidRPr="003C6AF7" w:rsidRDefault="00D021EE" w:rsidP="00830F97">
      <w:pPr>
        <w:rPr>
          <w:rFonts w:ascii="Arial" w:hAnsi="Arial" w:cs="Arial"/>
          <w:strike/>
          <w:sz w:val="24"/>
          <w:szCs w:val="24"/>
        </w:rPr>
      </w:pPr>
    </w:p>
    <w:p w:rsidR="00B47800" w:rsidRPr="003C6AF7" w:rsidRDefault="00B47800" w:rsidP="003C6AF7">
      <w:pPr>
        <w:pStyle w:val="Titolo1"/>
        <w:numPr>
          <w:ilvl w:val="1"/>
          <w:numId w:val="11"/>
        </w:numPr>
        <w:spacing w:line="360" w:lineRule="auto"/>
        <w:rPr>
          <w:rFonts w:ascii="Arial" w:hAnsi="Arial" w:cs="Arial"/>
          <w:caps/>
          <w:sz w:val="26"/>
          <w:szCs w:val="26"/>
        </w:rPr>
      </w:pPr>
      <w:bookmarkStart w:id="21" w:name="_Toc265080632"/>
      <w:bookmarkStart w:id="22" w:name="_Toc57387585"/>
      <w:r w:rsidRPr="003C6AF7">
        <w:rPr>
          <w:rFonts w:ascii="Arial" w:hAnsi="Arial" w:cs="Arial"/>
          <w:caps/>
          <w:sz w:val="26"/>
          <w:szCs w:val="26"/>
        </w:rPr>
        <w:lastRenderedPageBreak/>
        <w:t>G</w:t>
      </w:r>
      <w:r w:rsidR="00A3529F" w:rsidRPr="003C6AF7">
        <w:rPr>
          <w:rFonts w:ascii="Arial" w:hAnsi="Arial" w:cs="Arial"/>
          <w:caps/>
          <w:sz w:val="26"/>
          <w:szCs w:val="26"/>
        </w:rPr>
        <w:t>estione delle consulenze</w:t>
      </w:r>
      <w:bookmarkEnd w:id="21"/>
      <w:bookmarkEnd w:id="22"/>
    </w:p>
    <w:p w:rsidR="001A31D8" w:rsidRPr="00F20303" w:rsidRDefault="001A31D8" w:rsidP="00C667F1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20303">
        <w:rPr>
          <w:rFonts w:ascii="Arial" w:hAnsi="Arial" w:cs="Arial"/>
          <w:sz w:val="24"/>
          <w:szCs w:val="24"/>
        </w:rPr>
        <w:t>Le consul</w:t>
      </w:r>
      <w:r w:rsidR="001F14C9">
        <w:rPr>
          <w:rFonts w:ascii="Arial" w:hAnsi="Arial" w:cs="Arial"/>
          <w:sz w:val="24"/>
          <w:szCs w:val="24"/>
        </w:rPr>
        <w:t xml:space="preserve">enze di ematologia </w:t>
      </w:r>
      <w:r w:rsidR="00DB17E2" w:rsidRPr="00F20303">
        <w:rPr>
          <w:rFonts w:ascii="Arial" w:hAnsi="Arial" w:cs="Arial"/>
          <w:sz w:val="24"/>
          <w:szCs w:val="24"/>
        </w:rPr>
        <w:t>vengono gestite</w:t>
      </w:r>
      <w:r w:rsidR="00C667F1" w:rsidRPr="00F20303">
        <w:rPr>
          <w:rFonts w:ascii="Arial" w:hAnsi="Arial" w:cs="Arial"/>
          <w:sz w:val="24"/>
          <w:szCs w:val="24"/>
        </w:rPr>
        <w:t xml:space="preserve"> </w:t>
      </w:r>
      <w:r w:rsidR="00FD05A3" w:rsidRPr="00F20303">
        <w:rPr>
          <w:rFonts w:ascii="Arial" w:hAnsi="Arial" w:cs="Arial"/>
          <w:sz w:val="24"/>
          <w:szCs w:val="24"/>
        </w:rPr>
        <w:t xml:space="preserve">su </w:t>
      </w:r>
      <w:r w:rsidRPr="00F20303">
        <w:rPr>
          <w:rFonts w:ascii="Arial" w:hAnsi="Arial" w:cs="Arial"/>
          <w:sz w:val="24"/>
          <w:szCs w:val="24"/>
        </w:rPr>
        <w:t>richiesta</w:t>
      </w:r>
      <w:r w:rsidR="00622616" w:rsidRPr="00F20303">
        <w:rPr>
          <w:rFonts w:ascii="Arial" w:hAnsi="Arial" w:cs="Arial"/>
          <w:sz w:val="24"/>
          <w:szCs w:val="24"/>
        </w:rPr>
        <w:t xml:space="preserve"> scritta</w:t>
      </w:r>
      <w:r w:rsidRPr="00F20303">
        <w:rPr>
          <w:rFonts w:ascii="Arial" w:hAnsi="Arial" w:cs="Arial"/>
          <w:sz w:val="24"/>
          <w:szCs w:val="24"/>
        </w:rPr>
        <w:t xml:space="preserve"> da parte dei reparti</w:t>
      </w:r>
      <w:r w:rsidR="00622616" w:rsidRPr="00F20303">
        <w:rPr>
          <w:rFonts w:ascii="Arial" w:hAnsi="Arial" w:cs="Arial"/>
          <w:sz w:val="24"/>
          <w:szCs w:val="24"/>
        </w:rPr>
        <w:t>.</w:t>
      </w:r>
      <w:r w:rsidR="00C667F1" w:rsidRPr="00F20303">
        <w:rPr>
          <w:rFonts w:ascii="Arial" w:hAnsi="Arial" w:cs="Arial"/>
          <w:sz w:val="24"/>
          <w:szCs w:val="24"/>
        </w:rPr>
        <w:t xml:space="preserve"> </w:t>
      </w:r>
    </w:p>
    <w:p w:rsidR="001A31D8" w:rsidRPr="00F20303" w:rsidRDefault="001A31D8" w:rsidP="00BC3246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F20303">
        <w:rPr>
          <w:rFonts w:ascii="Arial" w:hAnsi="Arial" w:cs="Arial"/>
          <w:i w:val="0"/>
          <w:sz w:val="24"/>
          <w:szCs w:val="24"/>
        </w:rPr>
        <w:t>Le richieste di consulenze possono pervenire tramite posta interna,</w:t>
      </w:r>
      <w:r w:rsidR="00F47B85" w:rsidRPr="00F20303">
        <w:rPr>
          <w:rFonts w:ascii="Arial" w:hAnsi="Arial" w:cs="Arial"/>
          <w:i w:val="0"/>
          <w:sz w:val="24"/>
          <w:szCs w:val="24"/>
        </w:rPr>
        <w:t xml:space="preserve"> tramite mail</w:t>
      </w:r>
      <w:r w:rsidR="00BA35C3" w:rsidRPr="00F20303">
        <w:rPr>
          <w:rFonts w:ascii="Arial" w:hAnsi="Arial" w:cs="Arial"/>
          <w:i w:val="0"/>
          <w:sz w:val="24"/>
          <w:szCs w:val="24"/>
        </w:rPr>
        <w:t xml:space="preserve"> o </w:t>
      </w:r>
      <w:r w:rsidR="00FD05A3" w:rsidRPr="00F20303">
        <w:rPr>
          <w:rFonts w:ascii="Arial" w:hAnsi="Arial" w:cs="Arial"/>
          <w:i w:val="0"/>
          <w:sz w:val="24"/>
          <w:szCs w:val="24"/>
        </w:rPr>
        <w:t>essere anticipate per telefono</w:t>
      </w:r>
      <w:r w:rsidR="00BA35C3" w:rsidRPr="00F20303">
        <w:rPr>
          <w:rFonts w:ascii="Arial" w:hAnsi="Arial" w:cs="Arial"/>
          <w:i w:val="0"/>
          <w:sz w:val="24"/>
          <w:szCs w:val="24"/>
        </w:rPr>
        <w:t>.</w:t>
      </w:r>
      <w:r w:rsidR="00F00228" w:rsidRPr="00F20303">
        <w:rPr>
          <w:rFonts w:ascii="Arial" w:hAnsi="Arial" w:cs="Arial"/>
          <w:i w:val="0"/>
          <w:sz w:val="24"/>
          <w:szCs w:val="24"/>
        </w:rPr>
        <w:t xml:space="preserve"> </w:t>
      </w:r>
      <w:r w:rsidR="00F47B85" w:rsidRPr="00F20303">
        <w:rPr>
          <w:rFonts w:ascii="Arial" w:hAnsi="Arial" w:cs="Arial"/>
          <w:i w:val="0"/>
          <w:sz w:val="24"/>
          <w:szCs w:val="24"/>
        </w:rPr>
        <w:t xml:space="preserve">In quest’ultimo caso, </w:t>
      </w:r>
      <w:r w:rsidR="00F00228" w:rsidRPr="00F20303">
        <w:rPr>
          <w:rFonts w:ascii="Arial" w:hAnsi="Arial" w:cs="Arial"/>
          <w:b/>
          <w:i w:val="0"/>
          <w:sz w:val="24"/>
          <w:szCs w:val="24"/>
        </w:rPr>
        <w:t>DIRM</w:t>
      </w:r>
      <w:r w:rsidR="00F00228" w:rsidRPr="00F20303">
        <w:rPr>
          <w:rFonts w:ascii="Arial" w:hAnsi="Arial" w:cs="Arial"/>
          <w:i w:val="0"/>
          <w:sz w:val="24"/>
          <w:szCs w:val="24"/>
        </w:rPr>
        <w:t xml:space="preserve"> richiede al me</w:t>
      </w:r>
      <w:r w:rsidR="001F14C9">
        <w:rPr>
          <w:rFonts w:ascii="Arial" w:hAnsi="Arial" w:cs="Arial"/>
          <w:i w:val="0"/>
          <w:sz w:val="24"/>
          <w:szCs w:val="24"/>
        </w:rPr>
        <w:t xml:space="preserve">dico della U.O. l‘invio via </w:t>
      </w:r>
      <w:r w:rsidR="00F47B85" w:rsidRPr="00F20303">
        <w:rPr>
          <w:rFonts w:ascii="Arial" w:hAnsi="Arial" w:cs="Arial"/>
          <w:i w:val="0"/>
          <w:sz w:val="24"/>
          <w:szCs w:val="24"/>
        </w:rPr>
        <w:t xml:space="preserve">mail </w:t>
      </w:r>
      <w:r w:rsidR="00F00228" w:rsidRPr="00F20303">
        <w:rPr>
          <w:rFonts w:ascii="Arial" w:hAnsi="Arial" w:cs="Arial"/>
          <w:i w:val="0"/>
          <w:sz w:val="24"/>
          <w:szCs w:val="24"/>
        </w:rPr>
        <w:t>del modulo di Richiesta Consulenza Interna.</w:t>
      </w:r>
    </w:p>
    <w:p w:rsidR="00F00228" w:rsidRPr="001F14C9" w:rsidRDefault="00F00228" w:rsidP="00F00228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F20303">
        <w:rPr>
          <w:rFonts w:ascii="Arial" w:hAnsi="Arial" w:cs="Arial"/>
          <w:b/>
          <w:i w:val="0"/>
          <w:sz w:val="24"/>
          <w:szCs w:val="24"/>
        </w:rPr>
        <w:t>DIRM</w:t>
      </w:r>
      <w:r w:rsidRPr="00F20303">
        <w:rPr>
          <w:rFonts w:ascii="Arial" w:hAnsi="Arial" w:cs="Arial"/>
          <w:i w:val="0"/>
          <w:sz w:val="24"/>
          <w:szCs w:val="24"/>
        </w:rPr>
        <w:t xml:space="preserve"> può eseguire la consulenza sia a letto del paziente recandosi presso l’U.O.</w:t>
      </w:r>
      <w:r w:rsidR="001F14C9">
        <w:rPr>
          <w:rFonts w:ascii="Arial" w:hAnsi="Arial" w:cs="Arial"/>
          <w:i w:val="0"/>
          <w:sz w:val="24"/>
          <w:szCs w:val="24"/>
        </w:rPr>
        <w:t xml:space="preserve"> richiedente, sia presso </w:t>
      </w:r>
      <w:r w:rsidR="001F14C9" w:rsidRPr="00176B18">
        <w:rPr>
          <w:rFonts w:ascii="Arial" w:hAnsi="Arial" w:cs="Arial"/>
          <w:i w:val="0"/>
          <w:sz w:val="24"/>
          <w:szCs w:val="24"/>
        </w:rPr>
        <w:t>l’Ambulatorio di Ematologia</w:t>
      </w:r>
      <w:r w:rsidRPr="00F20303">
        <w:rPr>
          <w:rFonts w:ascii="Arial" w:hAnsi="Arial" w:cs="Arial"/>
          <w:i w:val="0"/>
          <w:sz w:val="24"/>
          <w:szCs w:val="24"/>
        </w:rPr>
        <w:t>, previo</w:t>
      </w:r>
      <w:r w:rsidRPr="00825182">
        <w:rPr>
          <w:rFonts w:ascii="Arial" w:hAnsi="Arial" w:cs="Arial"/>
          <w:i w:val="0"/>
          <w:sz w:val="24"/>
          <w:szCs w:val="24"/>
        </w:rPr>
        <w:t xml:space="preserve"> accordo con l’UO interessata che si occupa della organizzazione del trasporto del paziente.</w:t>
      </w:r>
      <w:r w:rsidR="001F14C9">
        <w:rPr>
          <w:rFonts w:ascii="Arial" w:hAnsi="Arial" w:cs="Arial"/>
          <w:i w:val="0"/>
          <w:sz w:val="24"/>
          <w:szCs w:val="24"/>
        </w:rPr>
        <w:t xml:space="preserve"> Tali consulenze s</w:t>
      </w:r>
      <w:r w:rsidR="00041FC8">
        <w:rPr>
          <w:rFonts w:ascii="Arial" w:hAnsi="Arial" w:cs="Arial"/>
          <w:i w:val="0"/>
          <w:sz w:val="24"/>
          <w:szCs w:val="24"/>
        </w:rPr>
        <w:t>i eseguono nei giorni feriali e</w:t>
      </w:r>
      <w:r w:rsidR="001F14C9">
        <w:rPr>
          <w:rFonts w:ascii="Arial" w:hAnsi="Arial" w:cs="Arial"/>
          <w:i w:val="0"/>
          <w:sz w:val="24"/>
          <w:szCs w:val="24"/>
        </w:rPr>
        <w:t xml:space="preserve"> in orario antimeridiano.</w:t>
      </w:r>
    </w:p>
    <w:p w:rsidR="00650E1B" w:rsidRPr="00825182" w:rsidRDefault="00650E1B" w:rsidP="00650E1B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bookmarkStart w:id="23" w:name="_Toc265080627"/>
      <w:r w:rsidRPr="00825182">
        <w:rPr>
          <w:rFonts w:ascii="Arial" w:hAnsi="Arial" w:cs="Arial"/>
          <w:b/>
          <w:i w:val="0"/>
          <w:sz w:val="24"/>
          <w:szCs w:val="24"/>
        </w:rPr>
        <w:t>DIRM</w:t>
      </w:r>
      <w:r w:rsidRPr="00825182">
        <w:rPr>
          <w:rFonts w:ascii="Arial" w:hAnsi="Arial" w:cs="Arial"/>
          <w:i w:val="0"/>
          <w:sz w:val="24"/>
          <w:szCs w:val="24"/>
        </w:rPr>
        <w:t xml:space="preserve"> esegue la consulenza e  trascrive le sue richieste di approfondimento e/o le sue conclusioni sul modulo di richiesta di consulenza o sulla cartella clinica del paziente; l’esito della consulenza è inoltre registrato</w:t>
      </w:r>
      <w:r w:rsidR="00CE7710" w:rsidRPr="00825182">
        <w:rPr>
          <w:rFonts w:ascii="Arial" w:hAnsi="Arial" w:cs="Arial"/>
          <w:i w:val="0"/>
          <w:sz w:val="24"/>
          <w:szCs w:val="24"/>
        </w:rPr>
        <w:t>, ove possibile,</w:t>
      </w:r>
      <w:r w:rsidRPr="00825182">
        <w:rPr>
          <w:rFonts w:ascii="Arial" w:hAnsi="Arial" w:cs="Arial"/>
          <w:i w:val="0"/>
          <w:sz w:val="24"/>
          <w:szCs w:val="24"/>
        </w:rPr>
        <w:t xml:space="preserve"> su </w:t>
      </w:r>
      <w:proofErr w:type="spellStart"/>
      <w:r w:rsidRPr="00825182">
        <w:rPr>
          <w:rFonts w:ascii="Arial" w:hAnsi="Arial" w:cs="Arial"/>
          <w:i w:val="0"/>
          <w:sz w:val="24"/>
          <w:szCs w:val="24"/>
        </w:rPr>
        <w:t>Faith</w:t>
      </w:r>
      <w:proofErr w:type="spellEnd"/>
      <w:r w:rsidRPr="00825182">
        <w:rPr>
          <w:rFonts w:ascii="Arial" w:hAnsi="Arial" w:cs="Arial"/>
          <w:i w:val="0"/>
          <w:sz w:val="24"/>
          <w:szCs w:val="24"/>
        </w:rPr>
        <w:t>.</w:t>
      </w:r>
    </w:p>
    <w:p w:rsidR="003E72F6" w:rsidRPr="00825182" w:rsidRDefault="00650E1B" w:rsidP="00650E1B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825182">
        <w:rPr>
          <w:rFonts w:ascii="Arial" w:hAnsi="Arial" w:cs="Arial"/>
          <w:i w:val="0"/>
          <w:sz w:val="24"/>
          <w:szCs w:val="24"/>
        </w:rPr>
        <w:t xml:space="preserve">Una copia degli esiti delle consulenze viene conservata in appositi raccoglitori distinti per anno. </w:t>
      </w:r>
    </w:p>
    <w:p w:rsidR="00650E1B" w:rsidRPr="00825182" w:rsidRDefault="00650E1B" w:rsidP="00650E1B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5E689C">
        <w:rPr>
          <w:rFonts w:ascii="Arial" w:hAnsi="Arial" w:cs="Arial"/>
          <w:i w:val="0"/>
          <w:sz w:val="24"/>
          <w:szCs w:val="24"/>
        </w:rPr>
        <w:t>Il personale di segreteria</w:t>
      </w:r>
      <w:r w:rsidR="00FE6E8C" w:rsidRPr="005E689C">
        <w:rPr>
          <w:rFonts w:ascii="Arial" w:hAnsi="Arial" w:cs="Arial"/>
          <w:i w:val="0"/>
          <w:sz w:val="24"/>
          <w:szCs w:val="24"/>
        </w:rPr>
        <w:t xml:space="preserve"> o amministrativo</w:t>
      </w:r>
      <w:r w:rsidRPr="005E689C">
        <w:rPr>
          <w:rFonts w:ascii="Arial" w:hAnsi="Arial" w:cs="Arial"/>
          <w:i w:val="0"/>
          <w:sz w:val="24"/>
          <w:szCs w:val="24"/>
        </w:rPr>
        <w:t xml:space="preserve"> </w:t>
      </w:r>
      <w:r w:rsidR="00FE6E8C" w:rsidRPr="005E689C">
        <w:rPr>
          <w:rFonts w:ascii="Arial" w:hAnsi="Arial" w:cs="Arial"/>
          <w:i w:val="0"/>
          <w:sz w:val="24"/>
          <w:szCs w:val="24"/>
        </w:rPr>
        <w:t>(</w:t>
      </w:r>
      <w:r w:rsidR="00FE6E8C" w:rsidRPr="005E689C">
        <w:rPr>
          <w:rFonts w:ascii="Arial" w:hAnsi="Arial" w:cs="Arial"/>
          <w:b/>
          <w:i w:val="0"/>
          <w:sz w:val="24"/>
          <w:szCs w:val="24"/>
        </w:rPr>
        <w:t>SEG</w:t>
      </w:r>
      <w:r w:rsidR="005F37BA" w:rsidRPr="005E689C">
        <w:rPr>
          <w:rFonts w:ascii="Arial" w:hAnsi="Arial" w:cs="Arial"/>
          <w:b/>
          <w:i w:val="0"/>
          <w:sz w:val="24"/>
          <w:szCs w:val="24"/>
        </w:rPr>
        <w:t>/PA</w:t>
      </w:r>
      <w:r w:rsidR="00FE6E8C" w:rsidRPr="005E689C">
        <w:rPr>
          <w:rFonts w:ascii="Arial" w:hAnsi="Arial" w:cs="Arial"/>
          <w:i w:val="0"/>
          <w:sz w:val="24"/>
          <w:szCs w:val="24"/>
        </w:rPr>
        <w:t xml:space="preserve">) </w:t>
      </w:r>
      <w:r w:rsidRPr="005E689C">
        <w:rPr>
          <w:rFonts w:ascii="Arial" w:hAnsi="Arial" w:cs="Arial"/>
          <w:i w:val="0"/>
          <w:sz w:val="24"/>
          <w:szCs w:val="24"/>
        </w:rPr>
        <w:t>provvede alla registrazione della</w:t>
      </w:r>
      <w:r w:rsidRPr="00825182">
        <w:rPr>
          <w:rFonts w:ascii="Arial" w:hAnsi="Arial" w:cs="Arial"/>
          <w:i w:val="0"/>
          <w:sz w:val="24"/>
          <w:szCs w:val="24"/>
        </w:rPr>
        <w:t xml:space="preserve"> prestazione ai fini della rendicontazione.</w:t>
      </w:r>
    </w:p>
    <w:p w:rsidR="00BA35C3" w:rsidRPr="00D021EE" w:rsidRDefault="00BA35C3" w:rsidP="00BC3246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</w:p>
    <w:p w:rsidR="00C00CD5" w:rsidRPr="003C6AF7" w:rsidRDefault="00B01074" w:rsidP="003C6AF7">
      <w:pPr>
        <w:pStyle w:val="Titolo1"/>
        <w:numPr>
          <w:ilvl w:val="1"/>
          <w:numId w:val="11"/>
        </w:numPr>
        <w:spacing w:line="360" w:lineRule="auto"/>
        <w:rPr>
          <w:rFonts w:ascii="Arial" w:hAnsi="Arial" w:cs="Arial"/>
          <w:caps/>
          <w:sz w:val="26"/>
          <w:szCs w:val="26"/>
        </w:rPr>
      </w:pPr>
      <w:bookmarkStart w:id="24" w:name="_Toc57387586"/>
      <w:r w:rsidRPr="003C6AF7">
        <w:rPr>
          <w:rFonts w:ascii="Arial" w:hAnsi="Arial" w:cs="Arial"/>
          <w:caps/>
          <w:sz w:val="26"/>
          <w:szCs w:val="26"/>
        </w:rPr>
        <w:t>Consulenze presso altre sedi ospedaliere aziendali</w:t>
      </w:r>
      <w:bookmarkEnd w:id="24"/>
    </w:p>
    <w:p w:rsidR="00B01074" w:rsidRPr="00825182" w:rsidRDefault="001F14C9" w:rsidP="00B01074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Per l’Ambulatorio di Ematologia</w:t>
      </w:r>
      <w:r w:rsidR="00124E88" w:rsidRPr="00825182">
        <w:rPr>
          <w:rFonts w:ascii="Arial" w:hAnsi="Arial" w:cs="Arial"/>
          <w:i w:val="0"/>
          <w:sz w:val="24"/>
          <w:szCs w:val="24"/>
        </w:rPr>
        <w:t xml:space="preserve"> </w:t>
      </w:r>
      <w:r w:rsidR="00124E88" w:rsidRPr="00176B18">
        <w:rPr>
          <w:rFonts w:ascii="Arial" w:hAnsi="Arial" w:cs="Arial"/>
          <w:i w:val="0"/>
          <w:sz w:val="24"/>
          <w:szCs w:val="24"/>
        </w:rPr>
        <w:t>di Ragusa</w:t>
      </w:r>
      <w:r w:rsidR="00946D49">
        <w:rPr>
          <w:rFonts w:ascii="Arial" w:hAnsi="Arial" w:cs="Arial"/>
          <w:i w:val="0"/>
          <w:sz w:val="24"/>
          <w:szCs w:val="24"/>
        </w:rPr>
        <w:t xml:space="preserve"> </w:t>
      </w:r>
      <w:r w:rsidR="00124E88" w:rsidRPr="00825182">
        <w:rPr>
          <w:rFonts w:ascii="Arial" w:hAnsi="Arial" w:cs="Arial"/>
          <w:i w:val="0"/>
          <w:sz w:val="24"/>
          <w:szCs w:val="24"/>
        </w:rPr>
        <w:t xml:space="preserve"> </w:t>
      </w:r>
      <w:r w:rsidR="00946D49">
        <w:rPr>
          <w:rFonts w:ascii="Arial" w:hAnsi="Arial" w:cs="Arial"/>
          <w:i w:val="0"/>
          <w:sz w:val="24"/>
          <w:szCs w:val="24"/>
        </w:rPr>
        <w:t xml:space="preserve">in </w:t>
      </w:r>
      <w:r w:rsidR="00B01074" w:rsidRPr="00825182">
        <w:rPr>
          <w:rFonts w:ascii="Arial" w:hAnsi="Arial" w:cs="Arial"/>
          <w:i w:val="0"/>
          <w:sz w:val="24"/>
          <w:szCs w:val="24"/>
        </w:rPr>
        <w:t>cas</w:t>
      </w:r>
      <w:r w:rsidR="00946D49">
        <w:rPr>
          <w:rFonts w:ascii="Arial" w:hAnsi="Arial" w:cs="Arial"/>
          <w:i w:val="0"/>
          <w:sz w:val="24"/>
          <w:szCs w:val="24"/>
        </w:rPr>
        <w:t>o</w:t>
      </w:r>
      <w:r w:rsidR="00B01074" w:rsidRPr="00825182">
        <w:rPr>
          <w:rFonts w:ascii="Arial" w:hAnsi="Arial" w:cs="Arial"/>
          <w:i w:val="0"/>
          <w:sz w:val="24"/>
          <w:szCs w:val="24"/>
        </w:rPr>
        <w:t xml:space="preserve"> di consulenza al letto del paziente p</w:t>
      </w:r>
      <w:r w:rsidR="00FD05A3" w:rsidRPr="00825182">
        <w:rPr>
          <w:rFonts w:ascii="Arial" w:hAnsi="Arial" w:cs="Arial"/>
          <w:i w:val="0"/>
          <w:sz w:val="24"/>
          <w:szCs w:val="24"/>
        </w:rPr>
        <w:t xml:space="preserve">resso </w:t>
      </w:r>
      <w:r w:rsidR="00895252">
        <w:rPr>
          <w:rFonts w:ascii="Arial" w:hAnsi="Arial" w:cs="Arial"/>
          <w:i w:val="0"/>
          <w:sz w:val="24"/>
          <w:szCs w:val="24"/>
        </w:rPr>
        <w:t>il P</w:t>
      </w:r>
      <w:r w:rsidR="00B01074" w:rsidRPr="00825182">
        <w:rPr>
          <w:rFonts w:ascii="Arial" w:hAnsi="Arial" w:cs="Arial"/>
          <w:i w:val="0"/>
          <w:sz w:val="24"/>
          <w:szCs w:val="24"/>
        </w:rPr>
        <w:t xml:space="preserve">residio </w:t>
      </w:r>
      <w:r>
        <w:rPr>
          <w:rFonts w:ascii="Arial" w:hAnsi="Arial" w:cs="Arial"/>
          <w:i w:val="0"/>
          <w:sz w:val="24"/>
          <w:szCs w:val="24"/>
        </w:rPr>
        <w:t xml:space="preserve">Giovanni Paolo II o presso il presidio Maria Paternò Arezzo </w:t>
      </w:r>
      <w:r w:rsidR="00B01074" w:rsidRPr="00825182">
        <w:rPr>
          <w:rFonts w:ascii="Arial" w:hAnsi="Arial" w:cs="Arial"/>
          <w:i w:val="0"/>
          <w:sz w:val="24"/>
          <w:szCs w:val="24"/>
        </w:rPr>
        <w:t>di R</w:t>
      </w:r>
      <w:r w:rsidR="009C4B8C" w:rsidRPr="00825182">
        <w:rPr>
          <w:rFonts w:ascii="Arial" w:hAnsi="Arial" w:cs="Arial"/>
          <w:i w:val="0"/>
          <w:sz w:val="24"/>
          <w:szCs w:val="24"/>
        </w:rPr>
        <w:t>agusa</w:t>
      </w:r>
      <w:r w:rsidR="00522324" w:rsidRPr="00825182">
        <w:rPr>
          <w:rFonts w:ascii="Arial" w:hAnsi="Arial" w:cs="Arial"/>
          <w:i w:val="0"/>
          <w:sz w:val="24"/>
          <w:szCs w:val="24"/>
        </w:rPr>
        <w:t xml:space="preserve">, </w:t>
      </w:r>
      <w:r w:rsidR="00FD05A3" w:rsidRPr="00825182">
        <w:rPr>
          <w:rFonts w:ascii="Arial" w:hAnsi="Arial" w:cs="Arial"/>
          <w:b/>
          <w:i w:val="0"/>
          <w:sz w:val="24"/>
          <w:szCs w:val="24"/>
        </w:rPr>
        <w:t>DIRM</w:t>
      </w:r>
      <w:r w:rsidR="00FD05A3" w:rsidRPr="00825182">
        <w:rPr>
          <w:rFonts w:ascii="Arial" w:hAnsi="Arial" w:cs="Arial"/>
          <w:i w:val="0"/>
          <w:sz w:val="24"/>
          <w:szCs w:val="24"/>
        </w:rPr>
        <w:t xml:space="preserve"> </w:t>
      </w:r>
      <w:r w:rsidR="00C00CD5" w:rsidRPr="00825182">
        <w:rPr>
          <w:rFonts w:ascii="Arial" w:hAnsi="Arial" w:cs="Arial"/>
          <w:i w:val="0"/>
          <w:sz w:val="24"/>
          <w:szCs w:val="24"/>
        </w:rPr>
        <w:t xml:space="preserve">si reca </w:t>
      </w:r>
      <w:r w:rsidR="00522324" w:rsidRPr="00825182">
        <w:rPr>
          <w:rFonts w:ascii="Arial" w:hAnsi="Arial" w:cs="Arial"/>
          <w:i w:val="0"/>
          <w:sz w:val="24"/>
          <w:szCs w:val="24"/>
        </w:rPr>
        <w:t xml:space="preserve">direttamente </w:t>
      </w:r>
      <w:r w:rsidR="00B01074" w:rsidRPr="00825182">
        <w:rPr>
          <w:rFonts w:ascii="Arial" w:hAnsi="Arial" w:cs="Arial"/>
          <w:i w:val="0"/>
          <w:sz w:val="24"/>
          <w:szCs w:val="24"/>
        </w:rPr>
        <w:t>presso l’U.O.</w:t>
      </w:r>
      <w:r w:rsidR="00FD05A3" w:rsidRPr="00825182">
        <w:rPr>
          <w:rFonts w:ascii="Arial" w:hAnsi="Arial" w:cs="Arial"/>
          <w:i w:val="0"/>
          <w:sz w:val="24"/>
          <w:szCs w:val="24"/>
        </w:rPr>
        <w:t xml:space="preserve"> interessata.</w:t>
      </w:r>
      <w:r w:rsidR="00124E88" w:rsidRPr="00825182">
        <w:rPr>
          <w:rFonts w:ascii="Arial" w:hAnsi="Arial" w:cs="Arial"/>
          <w:i w:val="0"/>
          <w:sz w:val="24"/>
          <w:szCs w:val="24"/>
        </w:rPr>
        <w:t xml:space="preserve"> </w:t>
      </w:r>
    </w:p>
    <w:p w:rsidR="00C07F93" w:rsidRPr="00825182" w:rsidRDefault="00946D49" w:rsidP="00B01074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F20303">
        <w:rPr>
          <w:rFonts w:ascii="Arial" w:hAnsi="Arial" w:cs="Arial"/>
          <w:i w:val="0"/>
          <w:sz w:val="24"/>
          <w:szCs w:val="24"/>
        </w:rPr>
        <w:t xml:space="preserve">Nei casi in cui è richiesta una consulenza presso </w:t>
      </w:r>
      <w:r w:rsidR="00895252">
        <w:rPr>
          <w:rFonts w:ascii="Arial" w:hAnsi="Arial" w:cs="Arial"/>
          <w:i w:val="0"/>
          <w:sz w:val="24"/>
          <w:szCs w:val="24"/>
        </w:rPr>
        <w:t xml:space="preserve">una </w:t>
      </w:r>
      <w:proofErr w:type="spellStart"/>
      <w:r w:rsidRPr="00F20303">
        <w:rPr>
          <w:rFonts w:ascii="Arial" w:hAnsi="Arial" w:cs="Arial"/>
          <w:i w:val="0"/>
          <w:sz w:val="24"/>
          <w:szCs w:val="24"/>
        </w:rPr>
        <w:t>U.O</w:t>
      </w:r>
      <w:proofErr w:type="spellEnd"/>
      <w:r w:rsidRPr="00F20303">
        <w:rPr>
          <w:rFonts w:ascii="Arial" w:hAnsi="Arial" w:cs="Arial"/>
          <w:i w:val="0"/>
          <w:sz w:val="24"/>
          <w:szCs w:val="24"/>
        </w:rPr>
        <w:t xml:space="preserve"> presen</w:t>
      </w:r>
      <w:r w:rsidR="001F14C9">
        <w:rPr>
          <w:rFonts w:ascii="Arial" w:hAnsi="Arial" w:cs="Arial"/>
          <w:i w:val="0"/>
          <w:sz w:val="24"/>
          <w:szCs w:val="24"/>
        </w:rPr>
        <w:t>te in presidio diverso da quelli su-indicati,</w:t>
      </w:r>
      <w:r w:rsidR="00B01074" w:rsidRPr="00F20303">
        <w:rPr>
          <w:rFonts w:ascii="Arial" w:hAnsi="Arial" w:cs="Arial"/>
          <w:i w:val="0"/>
          <w:sz w:val="24"/>
          <w:szCs w:val="24"/>
        </w:rPr>
        <w:t xml:space="preserve"> </w:t>
      </w:r>
      <w:r w:rsidR="00FD05A3" w:rsidRPr="00F20303">
        <w:rPr>
          <w:rFonts w:ascii="Arial" w:hAnsi="Arial" w:cs="Arial"/>
          <w:b/>
          <w:i w:val="0"/>
          <w:sz w:val="24"/>
          <w:szCs w:val="24"/>
        </w:rPr>
        <w:t>DIRM</w:t>
      </w:r>
      <w:r w:rsidR="00FD05A3" w:rsidRPr="00F20303">
        <w:rPr>
          <w:rFonts w:ascii="Arial" w:hAnsi="Arial" w:cs="Arial"/>
          <w:i w:val="0"/>
          <w:sz w:val="24"/>
          <w:szCs w:val="24"/>
        </w:rPr>
        <w:t xml:space="preserve"> s</w:t>
      </w:r>
      <w:r w:rsidR="00B01074" w:rsidRPr="00F20303">
        <w:rPr>
          <w:rFonts w:ascii="Arial" w:hAnsi="Arial" w:cs="Arial"/>
          <w:i w:val="0"/>
          <w:sz w:val="24"/>
          <w:szCs w:val="24"/>
        </w:rPr>
        <w:t xml:space="preserve">i reca presso la U.O. che richiede la consulenza tramite </w:t>
      </w:r>
      <w:r w:rsidR="00FD05A3" w:rsidRPr="00F20303">
        <w:rPr>
          <w:rFonts w:ascii="Arial" w:hAnsi="Arial" w:cs="Arial"/>
          <w:i w:val="0"/>
          <w:sz w:val="24"/>
          <w:szCs w:val="24"/>
        </w:rPr>
        <w:t>l’</w:t>
      </w:r>
      <w:r w:rsidR="00B01074" w:rsidRPr="00F20303">
        <w:rPr>
          <w:rFonts w:ascii="Arial" w:hAnsi="Arial" w:cs="Arial"/>
          <w:i w:val="0"/>
          <w:sz w:val="24"/>
          <w:szCs w:val="24"/>
        </w:rPr>
        <w:t xml:space="preserve">auto di servizio </w:t>
      </w:r>
      <w:r w:rsidR="00C07F93" w:rsidRPr="00F20303">
        <w:rPr>
          <w:rFonts w:ascii="Arial" w:hAnsi="Arial" w:cs="Arial"/>
          <w:i w:val="0"/>
          <w:sz w:val="24"/>
          <w:szCs w:val="24"/>
        </w:rPr>
        <w:t xml:space="preserve">o </w:t>
      </w:r>
      <w:r w:rsidR="00B01074" w:rsidRPr="00F20303">
        <w:rPr>
          <w:rFonts w:ascii="Arial" w:hAnsi="Arial" w:cs="Arial"/>
          <w:i w:val="0"/>
          <w:sz w:val="24"/>
          <w:szCs w:val="24"/>
        </w:rPr>
        <w:t xml:space="preserve">con </w:t>
      </w:r>
      <w:r w:rsidR="00C07F93" w:rsidRPr="00F20303">
        <w:rPr>
          <w:rFonts w:ascii="Arial" w:hAnsi="Arial" w:cs="Arial"/>
          <w:i w:val="0"/>
          <w:sz w:val="24"/>
          <w:szCs w:val="24"/>
        </w:rPr>
        <w:t>il proprio</w:t>
      </w:r>
      <w:r w:rsidR="00C07F93" w:rsidRPr="00825182">
        <w:rPr>
          <w:rFonts w:ascii="Arial" w:hAnsi="Arial" w:cs="Arial"/>
          <w:i w:val="0"/>
          <w:sz w:val="24"/>
          <w:szCs w:val="24"/>
        </w:rPr>
        <w:t xml:space="preserve"> mezzo dopo aver ottenuto il parere favorevole del responsabile (DIR</w:t>
      </w:r>
      <w:r w:rsidR="00895252">
        <w:rPr>
          <w:rFonts w:ascii="Arial" w:hAnsi="Arial" w:cs="Arial"/>
          <w:i w:val="0"/>
          <w:sz w:val="24"/>
          <w:szCs w:val="24"/>
        </w:rPr>
        <w:t xml:space="preserve"> o RUO</w:t>
      </w:r>
      <w:r w:rsidR="00C07F93" w:rsidRPr="00825182">
        <w:rPr>
          <w:rFonts w:ascii="Arial" w:hAnsi="Arial" w:cs="Arial"/>
          <w:i w:val="0"/>
          <w:sz w:val="24"/>
          <w:szCs w:val="24"/>
        </w:rPr>
        <w:t>)</w:t>
      </w:r>
      <w:r>
        <w:rPr>
          <w:rFonts w:ascii="Arial" w:hAnsi="Arial" w:cs="Arial"/>
          <w:i w:val="0"/>
          <w:sz w:val="24"/>
          <w:szCs w:val="24"/>
        </w:rPr>
        <w:t>,</w:t>
      </w:r>
      <w:r w:rsidR="00C07F93" w:rsidRPr="00825182">
        <w:rPr>
          <w:rFonts w:ascii="Arial" w:hAnsi="Arial" w:cs="Arial"/>
          <w:i w:val="0"/>
          <w:sz w:val="24"/>
          <w:szCs w:val="24"/>
        </w:rPr>
        <w:t xml:space="preserve"> utilizzando il modulo </w:t>
      </w:r>
      <w:r w:rsidR="00C07F93" w:rsidRPr="00825182">
        <w:rPr>
          <w:rFonts w:ascii="Arial" w:hAnsi="Arial" w:cs="Arial"/>
          <w:b/>
          <w:i w:val="0"/>
          <w:sz w:val="24"/>
          <w:szCs w:val="24"/>
        </w:rPr>
        <w:t>MED/M14</w:t>
      </w:r>
      <w:r w:rsidR="00FD05A3" w:rsidRPr="00825182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FD05A3" w:rsidRPr="00825182">
        <w:rPr>
          <w:rFonts w:ascii="Arial" w:hAnsi="Arial" w:cs="Arial"/>
          <w:i w:val="0"/>
          <w:sz w:val="24"/>
          <w:szCs w:val="24"/>
        </w:rPr>
        <w:t>(</w:t>
      </w:r>
      <w:r w:rsidR="00C07F93" w:rsidRPr="00825182">
        <w:rPr>
          <w:rFonts w:ascii="Arial" w:hAnsi="Arial" w:cs="Arial"/>
          <w:i w:val="0"/>
          <w:sz w:val="24"/>
          <w:szCs w:val="24"/>
        </w:rPr>
        <w:t>Richiesta di autorizzazione a servirsi del mezzo proprio</w:t>
      </w:r>
      <w:r w:rsidR="00FD05A3" w:rsidRPr="00825182">
        <w:rPr>
          <w:rFonts w:ascii="Arial" w:hAnsi="Arial" w:cs="Arial"/>
          <w:i w:val="0"/>
          <w:sz w:val="24"/>
          <w:szCs w:val="24"/>
        </w:rPr>
        <w:t>)</w:t>
      </w:r>
      <w:r w:rsidR="004E4AD1" w:rsidRPr="00825182">
        <w:rPr>
          <w:rFonts w:ascii="Arial" w:hAnsi="Arial" w:cs="Arial"/>
          <w:i w:val="0"/>
          <w:sz w:val="24"/>
          <w:szCs w:val="24"/>
        </w:rPr>
        <w:t xml:space="preserve">. </w:t>
      </w:r>
    </w:p>
    <w:p w:rsidR="00F511A2" w:rsidRDefault="004E4AD1" w:rsidP="00BC3246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825182">
        <w:rPr>
          <w:rFonts w:ascii="Arial" w:hAnsi="Arial" w:cs="Arial"/>
          <w:i w:val="0"/>
          <w:sz w:val="24"/>
          <w:szCs w:val="24"/>
        </w:rPr>
        <w:t xml:space="preserve">In questo caso </w:t>
      </w:r>
      <w:r w:rsidR="00FD05A3" w:rsidRPr="00825182">
        <w:rPr>
          <w:rFonts w:ascii="Arial" w:hAnsi="Arial" w:cs="Arial"/>
          <w:b/>
          <w:i w:val="0"/>
          <w:sz w:val="24"/>
          <w:szCs w:val="24"/>
        </w:rPr>
        <w:t>DIRM</w:t>
      </w:r>
      <w:r w:rsidRPr="00825182">
        <w:rPr>
          <w:rFonts w:ascii="Arial" w:hAnsi="Arial" w:cs="Arial"/>
          <w:i w:val="0"/>
          <w:sz w:val="24"/>
          <w:szCs w:val="24"/>
        </w:rPr>
        <w:t xml:space="preserve"> </w:t>
      </w:r>
      <w:r w:rsidR="00522324" w:rsidRPr="00825182">
        <w:rPr>
          <w:rFonts w:ascii="Arial" w:hAnsi="Arial" w:cs="Arial"/>
          <w:i w:val="0"/>
          <w:sz w:val="24"/>
          <w:szCs w:val="24"/>
        </w:rPr>
        <w:t>compila i</w:t>
      </w:r>
      <w:r w:rsidRPr="00825182">
        <w:rPr>
          <w:rFonts w:ascii="Arial" w:hAnsi="Arial" w:cs="Arial"/>
          <w:i w:val="0"/>
          <w:sz w:val="24"/>
          <w:szCs w:val="24"/>
        </w:rPr>
        <w:t xml:space="preserve">l </w:t>
      </w:r>
      <w:r w:rsidRPr="00206787">
        <w:rPr>
          <w:rFonts w:ascii="Arial" w:hAnsi="Arial" w:cs="Arial"/>
          <w:i w:val="0"/>
          <w:sz w:val="24"/>
          <w:szCs w:val="24"/>
        </w:rPr>
        <w:t xml:space="preserve">modulo </w:t>
      </w:r>
      <w:r w:rsidR="00820B4A" w:rsidRPr="00206787">
        <w:rPr>
          <w:rFonts w:ascii="Arial" w:hAnsi="Arial" w:cs="Arial"/>
          <w:b/>
          <w:i w:val="0"/>
          <w:sz w:val="24"/>
          <w:szCs w:val="24"/>
        </w:rPr>
        <w:t>GDP</w:t>
      </w:r>
      <w:r w:rsidR="00FD05A3" w:rsidRPr="00206787">
        <w:rPr>
          <w:rFonts w:ascii="Arial" w:hAnsi="Arial" w:cs="Arial"/>
          <w:b/>
          <w:i w:val="0"/>
          <w:sz w:val="24"/>
          <w:szCs w:val="24"/>
        </w:rPr>
        <w:t>/M1</w:t>
      </w:r>
      <w:r w:rsidR="00820B4A" w:rsidRPr="00206787">
        <w:rPr>
          <w:rFonts w:ascii="Arial" w:hAnsi="Arial" w:cs="Arial"/>
          <w:b/>
          <w:i w:val="0"/>
          <w:sz w:val="24"/>
          <w:szCs w:val="24"/>
        </w:rPr>
        <w:t>0</w:t>
      </w:r>
      <w:r w:rsidR="00FD05A3" w:rsidRPr="00206787">
        <w:rPr>
          <w:rFonts w:ascii="Arial" w:hAnsi="Arial" w:cs="Arial"/>
          <w:sz w:val="24"/>
          <w:szCs w:val="24"/>
        </w:rPr>
        <w:t xml:space="preserve"> </w:t>
      </w:r>
      <w:r w:rsidR="00F511A2" w:rsidRPr="00206787">
        <w:rPr>
          <w:rFonts w:ascii="Arial" w:hAnsi="Arial" w:cs="Arial"/>
          <w:i w:val="0"/>
          <w:sz w:val="24"/>
          <w:szCs w:val="24"/>
        </w:rPr>
        <w:t>(</w:t>
      </w:r>
      <w:r w:rsidR="0002692B" w:rsidRPr="00206787">
        <w:rPr>
          <w:rFonts w:ascii="Arial" w:hAnsi="Arial" w:cs="Arial"/>
          <w:i w:val="0"/>
          <w:sz w:val="24"/>
          <w:szCs w:val="24"/>
        </w:rPr>
        <w:t>Registro attività d’ufficio svolte presso altre sedi aziendali</w:t>
      </w:r>
      <w:r w:rsidR="00F511A2" w:rsidRPr="00206787">
        <w:rPr>
          <w:rFonts w:ascii="Arial" w:hAnsi="Arial" w:cs="Arial"/>
          <w:i w:val="0"/>
          <w:sz w:val="24"/>
          <w:szCs w:val="24"/>
        </w:rPr>
        <w:t>)</w:t>
      </w:r>
      <w:r w:rsidR="00522324" w:rsidRPr="00206787">
        <w:rPr>
          <w:rFonts w:ascii="Arial" w:hAnsi="Arial" w:cs="Arial"/>
          <w:i w:val="0"/>
          <w:sz w:val="24"/>
          <w:szCs w:val="24"/>
        </w:rPr>
        <w:t xml:space="preserve">; quindi </w:t>
      </w:r>
      <w:r w:rsidR="00F511A2" w:rsidRPr="00206787">
        <w:rPr>
          <w:rFonts w:ascii="Arial" w:hAnsi="Arial" w:cs="Arial"/>
          <w:i w:val="0"/>
          <w:sz w:val="24"/>
          <w:szCs w:val="24"/>
        </w:rPr>
        <w:t xml:space="preserve">registra </w:t>
      </w:r>
      <w:r w:rsidR="00C07F93" w:rsidRPr="00206787">
        <w:rPr>
          <w:rFonts w:ascii="Arial" w:hAnsi="Arial" w:cs="Arial"/>
          <w:i w:val="0"/>
          <w:sz w:val="24"/>
          <w:szCs w:val="24"/>
        </w:rPr>
        <w:t xml:space="preserve">sull’orologio marcatempo </w:t>
      </w:r>
      <w:r w:rsidR="00522324" w:rsidRPr="00206787">
        <w:rPr>
          <w:rFonts w:ascii="Arial" w:hAnsi="Arial" w:cs="Arial"/>
          <w:i w:val="0"/>
          <w:sz w:val="24"/>
          <w:szCs w:val="24"/>
        </w:rPr>
        <w:t xml:space="preserve">uscita </w:t>
      </w:r>
      <w:r w:rsidR="00F511A2" w:rsidRPr="00206787">
        <w:rPr>
          <w:rFonts w:ascii="Arial" w:hAnsi="Arial" w:cs="Arial"/>
          <w:i w:val="0"/>
          <w:sz w:val="24"/>
          <w:szCs w:val="24"/>
        </w:rPr>
        <w:t>e rientro “</w:t>
      </w:r>
      <w:r w:rsidR="00522324" w:rsidRPr="00206787">
        <w:rPr>
          <w:rFonts w:ascii="Arial" w:hAnsi="Arial" w:cs="Arial"/>
          <w:i w:val="0"/>
          <w:sz w:val="24"/>
          <w:szCs w:val="24"/>
        </w:rPr>
        <w:t xml:space="preserve"> </w:t>
      </w:r>
      <w:r w:rsidR="00F511A2" w:rsidRPr="00206787">
        <w:rPr>
          <w:rFonts w:ascii="Arial" w:hAnsi="Arial" w:cs="Arial"/>
          <w:i w:val="0"/>
          <w:sz w:val="24"/>
          <w:szCs w:val="24"/>
        </w:rPr>
        <w:t xml:space="preserve">per </w:t>
      </w:r>
      <w:r w:rsidR="00522324" w:rsidRPr="00206787">
        <w:rPr>
          <w:rFonts w:ascii="Arial" w:hAnsi="Arial" w:cs="Arial"/>
          <w:i w:val="0"/>
          <w:sz w:val="24"/>
          <w:szCs w:val="24"/>
        </w:rPr>
        <w:t>motivi di servizio”</w:t>
      </w:r>
      <w:r w:rsidR="00F511A2" w:rsidRPr="00206787">
        <w:rPr>
          <w:rFonts w:ascii="Arial" w:hAnsi="Arial" w:cs="Arial"/>
          <w:i w:val="0"/>
          <w:sz w:val="24"/>
          <w:szCs w:val="24"/>
        </w:rPr>
        <w:t>.</w:t>
      </w:r>
    </w:p>
    <w:p w:rsidR="00564942" w:rsidRPr="00825182" w:rsidRDefault="00564942" w:rsidP="00BC3246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</w:p>
    <w:p w:rsidR="00522324" w:rsidRPr="00825182" w:rsidRDefault="00522324" w:rsidP="00BC3246">
      <w:pPr>
        <w:pStyle w:val="Rientrocorpodeltesto"/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i w:val="0"/>
          <w:sz w:val="24"/>
          <w:szCs w:val="24"/>
        </w:rPr>
        <w:t xml:space="preserve"> </w:t>
      </w:r>
    </w:p>
    <w:p w:rsidR="009C4B8C" w:rsidRPr="003C6AF7" w:rsidRDefault="00DF6CE9" w:rsidP="003C6AF7">
      <w:pPr>
        <w:pStyle w:val="Titolo1"/>
        <w:numPr>
          <w:ilvl w:val="1"/>
          <w:numId w:val="11"/>
        </w:numPr>
        <w:spacing w:line="360" w:lineRule="auto"/>
        <w:rPr>
          <w:rFonts w:ascii="Arial" w:hAnsi="Arial" w:cs="Arial"/>
          <w:caps/>
          <w:sz w:val="26"/>
          <w:szCs w:val="26"/>
        </w:rPr>
      </w:pPr>
      <w:r w:rsidRPr="003C6AF7">
        <w:rPr>
          <w:rFonts w:ascii="Arial" w:hAnsi="Arial" w:cs="Arial"/>
          <w:caps/>
          <w:sz w:val="26"/>
          <w:szCs w:val="26"/>
        </w:rPr>
        <w:lastRenderedPageBreak/>
        <w:t xml:space="preserve"> </w:t>
      </w:r>
      <w:bookmarkStart w:id="25" w:name="_Toc57387587"/>
      <w:r w:rsidR="00C00CD5" w:rsidRPr="003C6AF7">
        <w:rPr>
          <w:rFonts w:ascii="Arial" w:hAnsi="Arial" w:cs="Arial"/>
          <w:caps/>
          <w:sz w:val="26"/>
          <w:szCs w:val="26"/>
        </w:rPr>
        <w:t xml:space="preserve">Consulenze </w:t>
      </w:r>
      <w:r w:rsidR="00FF3A93" w:rsidRPr="003C6AF7">
        <w:rPr>
          <w:rFonts w:ascii="Arial" w:hAnsi="Arial" w:cs="Arial"/>
          <w:caps/>
          <w:sz w:val="26"/>
          <w:szCs w:val="26"/>
        </w:rPr>
        <w:t>per</w:t>
      </w:r>
      <w:r w:rsidR="00522324" w:rsidRPr="003C6AF7">
        <w:rPr>
          <w:rFonts w:ascii="Arial" w:hAnsi="Arial" w:cs="Arial"/>
          <w:caps/>
          <w:sz w:val="26"/>
          <w:szCs w:val="26"/>
        </w:rPr>
        <w:t xml:space="preserve"> altre</w:t>
      </w:r>
      <w:r w:rsidR="00FE6E8C" w:rsidRPr="003C6AF7">
        <w:rPr>
          <w:rFonts w:ascii="Arial" w:hAnsi="Arial" w:cs="Arial"/>
          <w:caps/>
          <w:sz w:val="26"/>
          <w:szCs w:val="26"/>
        </w:rPr>
        <w:t xml:space="preserve"> </w:t>
      </w:r>
      <w:r w:rsidR="00522324" w:rsidRPr="003C6AF7">
        <w:rPr>
          <w:rFonts w:ascii="Arial" w:hAnsi="Arial" w:cs="Arial"/>
          <w:caps/>
          <w:sz w:val="26"/>
          <w:szCs w:val="26"/>
        </w:rPr>
        <w:t>aziende</w:t>
      </w:r>
      <w:bookmarkEnd w:id="25"/>
    </w:p>
    <w:p w:rsidR="004C5208" w:rsidRPr="00F20303" w:rsidRDefault="009C4B8C" w:rsidP="00BC3246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825182">
        <w:rPr>
          <w:rFonts w:ascii="Arial" w:hAnsi="Arial" w:cs="Arial"/>
          <w:i w:val="0"/>
          <w:sz w:val="24"/>
          <w:szCs w:val="24"/>
        </w:rPr>
        <w:t xml:space="preserve">In caso di consulenze </w:t>
      </w:r>
      <w:proofErr w:type="spellStart"/>
      <w:r w:rsidRPr="00825182">
        <w:rPr>
          <w:rFonts w:ascii="Arial" w:hAnsi="Arial" w:cs="Arial"/>
          <w:i w:val="0"/>
          <w:sz w:val="24"/>
          <w:szCs w:val="24"/>
        </w:rPr>
        <w:t>extra</w:t>
      </w:r>
      <w:r w:rsidR="00895252">
        <w:rPr>
          <w:rFonts w:ascii="Arial" w:hAnsi="Arial" w:cs="Arial"/>
          <w:i w:val="0"/>
          <w:sz w:val="24"/>
          <w:szCs w:val="24"/>
        </w:rPr>
        <w:t>-</w:t>
      </w:r>
      <w:r w:rsidRPr="00825182">
        <w:rPr>
          <w:rFonts w:ascii="Arial" w:hAnsi="Arial" w:cs="Arial"/>
          <w:i w:val="0"/>
          <w:sz w:val="24"/>
          <w:szCs w:val="24"/>
        </w:rPr>
        <w:t>aziendali</w:t>
      </w:r>
      <w:proofErr w:type="spellEnd"/>
      <w:r w:rsidRPr="00825182">
        <w:rPr>
          <w:rFonts w:ascii="Arial" w:hAnsi="Arial" w:cs="Arial"/>
          <w:i w:val="0"/>
          <w:sz w:val="24"/>
          <w:szCs w:val="24"/>
        </w:rPr>
        <w:t xml:space="preserve">, </w:t>
      </w:r>
      <w:r w:rsidR="00B01074" w:rsidRPr="00825182">
        <w:rPr>
          <w:rFonts w:ascii="Arial" w:hAnsi="Arial" w:cs="Arial"/>
          <w:i w:val="0"/>
          <w:sz w:val="24"/>
          <w:szCs w:val="24"/>
        </w:rPr>
        <w:t xml:space="preserve">è necessario che l’azienda richiedente </w:t>
      </w:r>
      <w:r w:rsidR="009B396D" w:rsidRPr="00825182">
        <w:rPr>
          <w:rFonts w:ascii="Arial" w:hAnsi="Arial" w:cs="Arial"/>
          <w:i w:val="0"/>
          <w:sz w:val="24"/>
          <w:szCs w:val="24"/>
        </w:rPr>
        <w:t xml:space="preserve">faccia </w:t>
      </w:r>
      <w:r w:rsidR="009B396D" w:rsidRPr="00F20303">
        <w:rPr>
          <w:rFonts w:ascii="Arial" w:hAnsi="Arial" w:cs="Arial"/>
          <w:i w:val="0"/>
          <w:sz w:val="24"/>
          <w:szCs w:val="24"/>
        </w:rPr>
        <w:t>pervenire richiesta formale autorizzat</w:t>
      </w:r>
      <w:r w:rsidR="00F816EE" w:rsidRPr="00F20303">
        <w:rPr>
          <w:rFonts w:ascii="Arial" w:hAnsi="Arial" w:cs="Arial"/>
          <w:i w:val="0"/>
          <w:sz w:val="24"/>
          <w:szCs w:val="24"/>
        </w:rPr>
        <w:t>a</w:t>
      </w:r>
      <w:r w:rsidR="009B396D" w:rsidRPr="00F20303">
        <w:rPr>
          <w:rFonts w:ascii="Arial" w:hAnsi="Arial" w:cs="Arial"/>
          <w:i w:val="0"/>
          <w:sz w:val="24"/>
          <w:szCs w:val="24"/>
        </w:rPr>
        <w:t xml:space="preserve"> da</w:t>
      </w:r>
      <w:r w:rsidR="00DB17E2" w:rsidRPr="00F20303">
        <w:rPr>
          <w:rFonts w:ascii="Arial" w:hAnsi="Arial" w:cs="Arial"/>
          <w:i w:val="0"/>
          <w:sz w:val="24"/>
          <w:szCs w:val="24"/>
        </w:rPr>
        <w:t>l</w:t>
      </w:r>
      <w:r w:rsidR="00C667F1" w:rsidRPr="00F20303">
        <w:rPr>
          <w:rFonts w:ascii="Arial" w:hAnsi="Arial" w:cs="Arial"/>
          <w:i w:val="0"/>
          <w:sz w:val="24"/>
          <w:szCs w:val="24"/>
        </w:rPr>
        <w:t xml:space="preserve"> </w:t>
      </w:r>
      <w:r w:rsidRPr="00F20303">
        <w:rPr>
          <w:rFonts w:ascii="Arial" w:hAnsi="Arial" w:cs="Arial"/>
          <w:i w:val="0"/>
          <w:sz w:val="24"/>
          <w:szCs w:val="24"/>
        </w:rPr>
        <w:t>Direttore Sanitario dell’Azienda esterna</w:t>
      </w:r>
      <w:r w:rsidR="00F816EE" w:rsidRPr="00F20303">
        <w:rPr>
          <w:rFonts w:ascii="Arial" w:hAnsi="Arial" w:cs="Arial"/>
          <w:i w:val="0"/>
          <w:sz w:val="24"/>
          <w:szCs w:val="24"/>
        </w:rPr>
        <w:t xml:space="preserve"> (file Z)</w:t>
      </w:r>
      <w:r w:rsidR="009B396D" w:rsidRPr="00F20303">
        <w:rPr>
          <w:rFonts w:ascii="Arial" w:hAnsi="Arial" w:cs="Arial"/>
          <w:i w:val="0"/>
          <w:sz w:val="24"/>
          <w:szCs w:val="24"/>
        </w:rPr>
        <w:t>.</w:t>
      </w:r>
    </w:p>
    <w:p w:rsidR="00650E1B" w:rsidRPr="00F20303" w:rsidRDefault="004C5208" w:rsidP="00BC3246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895252">
        <w:rPr>
          <w:rFonts w:ascii="Arial" w:hAnsi="Arial" w:cs="Arial"/>
          <w:b/>
          <w:i w:val="0"/>
          <w:sz w:val="24"/>
          <w:szCs w:val="24"/>
        </w:rPr>
        <w:t>PI</w:t>
      </w:r>
      <w:r w:rsidR="00895252" w:rsidRPr="00895252">
        <w:rPr>
          <w:rFonts w:ascii="Arial" w:hAnsi="Arial" w:cs="Arial"/>
          <w:b/>
          <w:i w:val="0"/>
          <w:sz w:val="24"/>
          <w:szCs w:val="24"/>
        </w:rPr>
        <w:t>/</w:t>
      </w:r>
      <w:r w:rsidR="001F14C9" w:rsidRPr="00895252">
        <w:rPr>
          <w:rFonts w:ascii="Arial" w:hAnsi="Arial" w:cs="Arial"/>
          <w:b/>
          <w:i w:val="0"/>
          <w:sz w:val="24"/>
          <w:szCs w:val="24"/>
        </w:rPr>
        <w:t>SEG</w:t>
      </w:r>
      <w:r w:rsidR="001F14C9">
        <w:rPr>
          <w:rFonts w:ascii="Arial" w:hAnsi="Arial" w:cs="Arial"/>
          <w:i w:val="0"/>
          <w:sz w:val="24"/>
          <w:szCs w:val="24"/>
        </w:rPr>
        <w:t xml:space="preserve"> </w:t>
      </w:r>
      <w:r w:rsidR="00895252">
        <w:rPr>
          <w:rFonts w:ascii="Arial" w:hAnsi="Arial" w:cs="Arial"/>
          <w:i w:val="0"/>
          <w:sz w:val="24"/>
          <w:szCs w:val="24"/>
        </w:rPr>
        <w:t>registra</w:t>
      </w:r>
      <w:r w:rsidR="001F14C9">
        <w:rPr>
          <w:rFonts w:ascii="Arial" w:hAnsi="Arial" w:cs="Arial"/>
          <w:i w:val="0"/>
          <w:sz w:val="24"/>
          <w:szCs w:val="24"/>
        </w:rPr>
        <w:t xml:space="preserve"> sul Sistema Informatico in uso (</w:t>
      </w:r>
      <w:r w:rsidRPr="00F20303">
        <w:rPr>
          <w:rFonts w:ascii="Arial" w:hAnsi="Arial" w:cs="Arial"/>
          <w:i w:val="0"/>
          <w:sz w:val="24"/>
          <w:szCs w:val="24"/>
        </w:rPr>
        <w:t>EMONET</w:t>
      </w:r>
      <w:r w:rsidR="001F14C9">
        <w:rPr>
          <w:rFonts w:ascii="Arial" w:hAnsi="Arial" w:cs="Arial"/>
          <w:i w:val="0"/>
          <w:sz w:val="24"/>
          <w:szCs w:val="24"/>
        </w:rPr>
        <w:t>)</w:t>
      </w:r>
      <w:r w:rsidRPr="00F20303">
        <w:rPr>
          <w:rFonts w:ascii="Arial" w:hAnsi="Arial" w:cs="Arial"/>
          <w:i w:val="0"/>
          <w:sz w:val="24"/>
          <w:szCs w:val="24"/>
        </w:rPr>
        <w:t xml:space="preserve"> la consulenza e fa pervenire al CPI la docu</w:t>
      </w:r>
      <w:r w:rsidR="001F0713" w:rsidRPr="00F20303">
        <w:rPr>
          <w:rFonts w:ascii="Arial" w:hAnsi="Arial" w:cs="Arial"/>
          <w:i w:val="0"/>
          <w:sz w:val="24"/>
          <w:szCs w:val="24"/>
        </w:rPr>
        <w:t>mentazione per la rendicontazione.</w:t>
      </w:r>
    </w:p>
    <w:p w:rsidR="00522324" w:rsidRPr="00825182" w:rsidRDefault="009B396D" w:rsidP="00BC3246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  <w:r w:rsidRPr="00F20303">
        <w:rPr>
          <w:rFonts w:ascii="Arial" w:hAnsi="Arial" w:cs="Arial"/>
          <w:i w:val="0"/>
          <w:sz w:val="24"/>
          <w:szCs w:val="24"/>
        </w:rPr>
        <w:t>La consulenza viene programmata su</w:t>
      </w:r>
      <w:r w:rsidRPr="00825182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825182">
        <w:rPr>
          <w:rFonts w:ascii="Arial" w:hAnsi="Arial" w:cs="Arial"/>
          <w:i w:val="0"/>
          <w:sz w:val="24"/>
          <w:szCs w:val="24"/>
        </w:rPr>
        <w:t>Faith</w:t>
      </w:r>
      <w:proofErr w:type="spellEnd"/>
      <w:r w:rsidR="00F511A2" w:rsidRPr="00825182">
        <w:rPr>
          <w:rFonts w:ascii="Arial" w:hAnsi="Arial" w:cs="Arial"/>
          <w:i w:val="0"/>
          <w:sz w:val="24"/>
          <w:szCs w:val="24"/>
        </w:rPr>
        <w:t xml:space="preserve"> ed eseguita nella data concordata</w:t>
      </w:r>
      <w:r w:rsidR="0054011D" w:rsidRPr="00825182">
        <w:rPr>
          <w:rFonts w:ascii="Arial" w:hAnsi="Arial" w:cs="Arial"/>
          <w:i w:val="0"/>
          <w:sz w:val="24"/>
          <w:szCs w:val="24"/>
        </w:rPr>
        <w:t>.</w:t>
      </w:r>
    </w:p>
    <w:p w:rsidR="006B6486" w:rsidRDefault="006B6486" w:rsidP="006B6486">
      <w:pPr>
        <w:rPr>
          <w:rFonts w:ascii="Arial" w:hAnsi="Arial" w:cs="Arial"/>
        </w:rPr>
      </w:pPr>
    </w:p>
    <w:p w:rsidR="00895252" w:rsidRPr="006B6486" w:rsidRDefault="00895252" w:rsidP="006B6486">
      <w:pPr>
        <w:rPr>
          <w:rFonts w:ascii="Arial" w:hAnsi="Arial" w:cs="Arial"/>
        </w:rPr>
      </w:pPr>
    </w:p>
    <w:p w:rsidR="003B23BD" w:rsidRPr="003C6AF7" w:rsidRDefault="003B23BD" w:rsidP="003C6AF7">
      <w:pPr>
        <w:pStyle w:val="Titolo1"/>
        <w:numPr>
          <w:ilvl w:val="1"/>
          <w:numId w:val="11"/>
        </w:numPr>
        <w:spacing w:line="360" w:lineRule="auto"/>
        <w:rPr>
          <w:rFonts w:ascii="Arial" w:hAnsi="Arial" w:cs="Arial"/>
          <w:caps/>
          <w:sz w:val="26"/>
          <w:szCs w:val="26"/>
        </w:rPr>
      </w:pPr>
      <w:bookmarkStart w:id="26" w:name="_Toc57387588"/>
      <w:r w:rsidRPr="003C6AF7">
        <w:rPr>
          <w:rFonts w:ascii="Arial" w:hAnsi="Arial" w:cs="Arial"/>
          <w:caps/>
          <w:sz w:val="26"/>
          <w:szCs w:val="26"/>
        </w:rPr>
        <w:t xml:space="preserve">DISPOSITIVI </w:t>
      </w:r>
      <w:proofErr w:type="spellStart"/>
      <w:r w:rsidRPr="003C6AF7">
        <w:rPr>
          <w:rFonts w:ascii="Arial" w:hAnsi="Arial" w:cs="Arial"/>
          <w:caps/>
          <w:sz w:val="26"/>
          <w:szCs w:val="26"/>
        </w:rPr>
        <w:t>DI</w:t>
      </w:r>
      <w:proofErr w:type="spellEnd"/>
      <w:r w:rsidRPr="003C6AF7">
        <w:rPr>
          <w:rFonts w:ascii="Arial" w:hAnsi="Arial" w:cs="Arial"/>
          <w:caps/>
          <w:sz w:val="26"/>
          <w:szCs w:val="26"/>
        </w:rPr>
        <w:t xml:space="preserve"> PROTEZIONE INDIVIDUALI</w:t>
      </w:r>
      <w:bookmarkEnd w:id="23"/>
      <w:bookmarkEnd w:id="26"/>
    </w:p>
    <w:p w:rsidR="003B23BD" w:rsidRPr="00825182" w:rsidRDefault="003B23BD" w:rsidP="00BC3246">
      <w:pPr>
        <w:pStyle w:val="Rientrocorpodeltesto21"/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sz w:val="24"/>
          <w:szCs w:val="24"/>
        </w:rPr>
        <w:t xml:space="preserve">Il personale </w:t>
      </w:r>
      <w:r w:rsidR="00F917B5" w:rsidRPr="00825182">
        <w:rPr>
          <w:rFonts w:ascii="Arial" w:hAnsi="Arial" w:cs="Arial"/>
          <w:sz w:val="24"/>
          <w:szCs w:val="24"/>
        </w:rPr>
        <w:t>interessato i</w:t>
      </w:r>
      <w:r w:rsidRPr="00825182">
        <w:rPr>
          <w:rFonts w:ascii="Arial" w:hAnsi="Arial" w:cs="Arial"/>
          <w:sz w:val="24"/>
          <w:szCs w:val="24"/>
        </w:rPr>
        <w:t>n conformità con quanto previsto dalle vigenti disposizioni legislative, deve adottare le seguenti misure di barriera idonee a prevenire l’esposizione della cute e delle mucose nei casi in cui sia possibile un contatto accidentale con il sangue.</w:t>
      </w:r>
    </w:p>
    <w:p w:rsidR="003B23BD" w:rsidRPr="00825182" w:rsidRDefault="003B23BD" w:rsidP="00B22DD5">
      <w:pPr>
        <w:pStyle w:val="Rientrocorpodeltesto21"/>
        <w:numPr>
          <w:ilvl w:val="0"/>
          <w:numId w:val="9"/>
        </w:numPr>
        <w:tabs>
          <w:tab w:val="left" w:pos="284"/>
        </w:tabs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sz w:val="24"/>
          <w:szCs w:val="24"/>
        </w:rPr>
        <w:t>Divisa: sempre</w:t>
      </w:r>
    </w:p>
    <w:p w:rsidR="003B23BD" w:rsidRPr="00825182" w:rsidRDefault="003B23BD" w:rsidP="00B22DD5">
      <w:pPr>
        <w:pStyle w:val="Rientrocorpodeltesto21"/>
        <w:numPr>
          <w:ilvl w:val="0"/>
          <w:numId w:val="9"/>
        </w:numPr>
        <w:tabs>
          <w:tab w:val="left" w:pos="284"/>
        </w:tabs>
        <w:spacing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sz w:val="24"/>
          <w:szCs w:val="24"/>
        </w:rPr>
        <w:t xml:space="preserve">Guanti di lattice monouso: sempre  </w:t>
      </w:r>
    </w:p>
    <w:p w:rsidR="00831397" w:rsidRDefault="00831397" w:rsidP="00831397">
      <w:pPr>
        <w:pStyle w:val="Rientrocorpodeltesto21"/>
        <w:tabs>
          <w:tab w:val="left" w:pos="284"/>
        </w:tabs>
        <w:spacing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</w:p>
    <w:p w:rsidR="00831397" w:rsidRPr="005E689C" w:rsidRDefault="00831397" w:rsidP="00820B4A">
      <w:pPr>
        <w:pStyle w:val="Rientrocorpodeltesto21"/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l’impiego dei DPI da utilizzare </w:t>
      </w:r>
      <w:r w:rsidR="003B23BD" w:rsidRPr="00C14814">
        <w:rPr>
          <w:rFonts w:ascii="Arial" w:hAnsi="Arial" w:cs="Arial"/>
          <w:sz w:val="24"/>
          <w:szCs w:val="24"/>
        </w:rPr>
        <w:t xml:space="preserve">in caso di somministrazione di farmaci antiblastici </w:t>
      </w:r>
      <w:r w:rsidR="00820B4A">
        <w:rPr>
          <w:rFonts w:ascii="Arial" w:hAnsi="Arial" w:cs="Arial"/>
          <w:sz w:val="24"/>
          <w:szCs w:val="24"/>
        </w:rPr>
        <w:t xml:space="preserve">si </w:t>
      </w:r>
      <w:r w:rsidRPr="005E689C">
        <w:rPr>
          <w:rFonts w:ascii="Arial" w:hAnsi="Arial" w:cs="Arial"/>
          <w:sz w:val="24"/>
          <w:szCs w:val="24"/>
        </w:rPr>
        <w:t>rinvia alla procedura “</w:t>
      </w:r>
      <w:r w:rsidR="0013305E" w:rsidRPr="005E689C">
        <w:rPr>
          <w:rFonts w:ascii="Arial" w:hAnsi="Arial" w:cs="Arial"/>
          <w:sz w:val="24"/>
          <w:szCs w:val="24"/>
        </w:rPr>
        <w:t>Somministrazione di</w:t>
      </w:r>
      <w:r w:rsidRPr="005E689C">
        <w:rPr>
          <w:rFonts w:ascii="Arial" w:hAnsi="Arial" w:cs="Arial"/>
          <w:sz w:val="24"/>
          <w:szCs w:val="24"/>
        </w:rPr>
        <w:t xml:space="preserve"> farmaci antiblastici” </w:t>
      </w:r>
      <w:r w:rsidR="003B23BD" w:rsidRPr="005E689C">
        <w:rPr>
          <w:rFonts w:ascii="Arial" w:hAnsi="Arial" w:cs="Arial"/>
          <w:sz w:val="24"/>
          <w:szCs w:val="24"/>
        </w:rPr>
        <w:t>(</w:t>
      </w:r>
      <w:r w:rsidRPr="005E689C">
        <w:rPr>
          <w:rFonts w:ascii="Arial" w:hAnsi="Arial" w:cs="Arial"/>
          <w:b/>
          <w:sz w:val="24"/>
          <w:szCs w:val="24"/>
        </w:rPr>
        <w:t>EMA/CHE</w:t>
      </w:r>
      <w:r w:rsidRPr="005E689C">
        <w:rPr>
          <w:rFonts w:ascii="Arial" w:hAnsi="Arial" w:cs="Arial"/>
          <w:sz w:val="24"/>
          <w:szCs w:val="24"/>
        </w:rPr>
        <w:t>).</w:t>
      </w:r>
    </w:p>
    <w:p w:rsidR="00C14814" w:rsidRPr="00C14814" w:rsidRDefault="00C14814" w:rsidP="00C14814">
      <w:pPr>
        <w:pStyle w:val="Rientrocorpodeltesto21"/>
        <w:tabs>
          <w:tab w:val="left" w:pos="284"/>
        </w:tabs>
        <w:spacing w:line="360" w:lineRule="auto"/>
        <w:ind w:left="284" w:firstLine="0"/>
        <w:jc w:val="both"/>
        <w:rPr>
          <w:rFonts w:ascii="Arial" w:hAnsi="Arial" w:cs="Arial"/>
          <w:sz w:val="24"/>
          <w:szCs w:val="24"/>
        </w:rPr>
      </w:pPr>
    </w:p>
    <w:p w:rsidR="00B47800" w:rsidRPr="003C6AF7" w:rsidRDefault="00B47800" w:rsidP="003C6AF7">
      <w:pPr>
        <w:pStyle w:val="Titolo1"/>
        <w:numPr>
          <w:ilvl w:val="1"/>
          <w:numId w:val="11"/>
        </w:numPr>
        <w:spacing w:line="360" w:lineRule="auto"/>
        <w:rPr>
          <w:rFonts w:ascii="Arial" w:hAnsi="Arial" w:cs="Arial"/>
          <w:caps/>
          <w:sz w:val="26"/>
          <w:szCs w:val="26"/>
        </w:rPr>
      </w:pPr>
      <w:bookmarkStart w:id="27" w:name="_Toc225860745"/>
      <w:bookmarkStart w:id="28" w:name="_Toc226713346"/>
      <w:bookmarkStart w:id="29" w:name="_Toc230410799"/>
      <w:bookmarkStart w:id="30" w:name="_Toc230583120"/>
      <w:bookmarkStart w:id="31" w:name="_Toc57387589"/>
      <w:r w:rsidRPr="003C6AF7">
        <w:rPr>
          <w:rFonts w:ascii="Arial" w:hAnsi="Arial" w:cs="Arial"/>
          <w:caps/>
          <w:sz w:val="26"/>
          <w:szCs w:val="26"/>
        </w:rPr>
        <w:t xml:space="preserve">GESTIONE RIFIUTI </w:t>
      </w:r>
      <w:bookmarkEnd w:id="27"/>
      <w:r w:rsidRPr="003C6AF7">
        <w:rPr>
          <w:rFonts w:ascii="Arial" w:hAnsi="Arial" w:cs="Arial"/>
          <w:caps/>
          <w:sz w:val="26"/>
          <w:szCs w:val="26"/>
        </w:rPr>
        <w:t>SANITARI</w:t>
      </w:r>
      <w:bookmarkEnd w:id="28"/>
      <w:bookmarkEnd w:id="29"/>
      <w:bookmarkEnd w:id="30"/>
      <w:bookmarkEnd w:id="31"/>
      <w:r w:rsidRPr="003C6AF7">
        <w:rPr>
          <w:rFonts w:ascii="Arial" w:hAnsi="Arial" w:cs="Arial"/>
          <w:caps/>
          <w:sz w:val="26"/>
          <w:szCs w:val="26"/>
        </w:rPr>
        <w:t xml:space="preserve"> </w:t>
      </w:r>
    </w:p>
    <w:p w:rsidR="00B47800" w:rsidRPr="00825182" w:rsidRDefault="00B47800" w:rsidP="00BC3246">
      <w:pPr>
        <w:pStyle w:val="Rientrocorpodeltesto31"/>
        <w:spacing w:line="360" w:lineRule="auto"/>
        <w:rPr>
          <w:rFonts w:cs="Arial"/>
          <w:szCs w:val="24"/>
        </w:rPr>
      </w:pPr>
      <w:r w:rsidRPr="00895252">
        <w:rPr>
          <w:rFonts w:cs="Arial"/>
          <w:b/>
          <w:szCs w:val="24"/>
        </w:rPr>
        <w:t>PI/SA</w:t>
      </w:r>
      <w:r w:rsidRPr="00825182">
        <w:rPr>
          <w:rFonts w:cs="Arial"/>
          <w:szCs w:val="24"/>
        </w:rPr>
        <w:t xml:space="preserve"> ha cura di riporre i rifiuti sanitari pericolosi: materiale biologico residuo, provette e qualsiasi altro rifiuto tagliente o penetrante in appositi contenitori rigidi a perdere. </w:t>
      </w:r>
    </w:p>
    <w:p w:rsidR="00B47800" w:rsidRDefault="00B47800" w:rsidP="00BC3246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sz w:val="24"/>
          <w:szCs w:val="24"/>
        </w:rPr>
        <w:t xml:space="preserve">Per la gestione dei rifiuti speciali si rinvia alla procedura </w:t>
      </w:r>
      <w:proofErr w:type="spellStart"/>
      <w:r w:rsidRPr="00825182">
        <w:rPr>
          <w:rFonts w:ascii="Arial" w:hAnsi="Arial" w:cs="Arial"/>
          <w:b/>
          <w:sz w:val="24"/>
          <w:szCs w:val="24"/>
        </w:rPr>
        <w:t>INF</w:t>
      </w:r>
      <w:proofErr w:type="spellEnd"/>
      <w:r w:rsidRPr="00825182">
        <w:rPr>
          <w:rFonts w:ascii="Arial" w:hAnsi="Arial" w:cs="Arial"/>
          <w:sz w:val="24"/>
          <w:szCs w:val="24"/>
        </w:rPr>
        <w:t>.</w:t>
      </w:r>
    </w:p>
    <w:p w:rsidR="00806609" w:rsidRPr="00825182" w:rsidRDefault="00806609" w:rsidP="00BC3246">
      <w:pPr>
        <w:spacing w:line="360" w:lineRule="auto"/>
        <w:ind w:firstLine="284"/>
        <w:rPr>
          <w:rFonts w:ascii="Arial" w:hAnsi="Arial" w:cs="Arial"/>
          <w:sz w:val="24"/>
          <w:szCs w:val="24"/>
        </w:rPr>
      </w:pPr>
    </w:p>
    <w:p w:rsidR="00B47800" w:rsidRPr="003C6AF7" w:rsidRDefault="00B47800" w:rsidP="003C6AF7">
      <w:pPr>
        <w:pStyle w:val="Titolo1"/>
        <w:numPr>
          <w:ilvl w:val="1"/>
          <w:numId w:val="11"/>
        </w:numPr>
        <w:spacing w:line="360" w:lineRule="auto"/>
        <w:rPr>
          <w:rFonts w:ascii="Arial" w:hAnsi="Arial" w:cs="Arial"/>
          <w:caps/>
          <w:sz w:val="26"/>
          <w:szCs w:val="26"/>
        </w:rPr>
      </w:pPr>
      <w:bookmarkStart w:id="32" w:name="_Toc225860747"/>
      <w:bookmarkStart w:id="33" w:name="_Toc226713348"/>
      <w:bookmarkStart w:id="34" w:name="_Toc230410800"/>
      <w:bookmarkStart w:id="35" w:name="_Toc230583121"/>
      <w:bookmarkStart w:id="36" w:name="_Toc57387590"/>
      <w:r w:rsidRPr="003C6AF7">
        <w:rPr>
          <w:rFonts w:ascii="Arial" w:hAnsi="Arial" w:cs="Arial"/>
          <w:caps/>
          <w:sz w:val="26"/>
          <w:szCs w:val="26"/>
        </w:rPr>
        <w:t>GESTIONE NON CONFORMITA’</w:t>
      </w:r>
      <w:bookmarkEnd w:id="32"/>
      <w:bookmarkEnd w:id="33"/>
      <w:bookmarkEnd w:id="34"/>
      <w:bookmarkEnd w:id="35"/>
      <w:bookmarkEnd w:id="36"/>
    </w:p>
    <w:p w:rsidR="00B47800" w:rsidRPr="00825182" w:rsidRDefault="00B47800" w:rsidP="00942E2B">
      <w:pPr>
        <w:pStyle w:val="Rientrocorpodeltesto31"/>
        <w:spacing w:line="360" w:lineRule="auto"/>
        <w:rPr>
          <w:rFonts w:cs="Arial"/>
          <w:szCs w:val="24"/>
        </w:rPr>
      </w:pPr>
      <w:r w:rsidRPr="00825182">
        <w:rPr>
          <w:rFonts w:cs="Arial"/>
          <w:szCs w:val="24"/>
        </w:rPr>
        <w:t>Laddove, dur</w:t>
      </w:r>
      <w:r w:rsidR="00DD3032" w:rsidRPr="00825182">
        <w:rPr>
          <w:rFonts w:cs="Arial"/>
          <w:szCs w:val="24"/>
        </w:rPr>
        <w:t>ante le varie fasi del processo</w:t>
      </w:r>
      <w:r w:rsidRPr="00825182">
        <w:rPr>
          <w:rFonts w:cs="Arial"/>
          <w:szCs w:val="24"/>
        </w:rPr>
        <w:t xml:space="preserve">, l’operatore rilevi una non conformità, dovrà caricarla nel registro informatico delle non conformità secondo quanto indicato dalla procedura </w:t>
      </w:r>
      <w:r w:rsidRPr="00825182">
        <w:rPr>
          <w:rFonts w:cs="Arial"/>
          <w:b/>
          <w:szCs w:val="24"/>
        </w:rPr>
        <w:t>NON</w:t>
      </w:r>
      <w:r w:rsidRPr="00825182">
        <w:rPr>
          <w:rFonts w:cs="Arial"/>
          <w:szCs w:val="24"/>
        </w:rPr>
        <w:t xml:space="preserve">. </w:t>
      </w:r>
    </w:p>
    <w:p w:rsidR="00B47800" w:rsidRPr="00825182" w:rsidRDefault="00B47800" w:rsidP="00BC3246">
      <w:pPr>
        <w:pStyle w:val="Rientrocorpodeltesto21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42E2B" w:rsidRPr="00257A6F" w:rsidRDefault="00942E2B" w:rsidP="003C6AF7">
      <w:pPr>
        <w:pStyle w:val="Titolo1"/>
        <w:numPr>
          <w:ilvl w:val="0"/>
          <w:numId w:val="11"/>
        </w:numPr>
        <w:spacing w:line="360" w:lineRule="auto"/>
        <w:ind w:left="0" w:firstLine="284"/>
        <w:rPr>
          <w:rFonts w:ascii="Arial" w:hAnsi="Arial" w:cs="Arial"/>
          <w:sz w:val="28"/>
          <w:szCs w:val="28"/>
        </w:rPr>
      </w:pPr>
      <w:bookmarkStart w:id="37" w:name="_Toc57387591"/>
      <w:r w:rsidRPr="00257A6F">
        <w:rPr>
          <w:rFonts w:ascii="Arial" w:hAnsi="Arial" w:cs="Arial"/>
          <w:sz w:val="28"/>
          <w:szCs w:val="28"/>
        </w:rPr>
        <w:t xml:space="preserve">INDICATORI </w:t>
      </w:r>
      <w:proofErr w:type="spellStart"/>
      <w:r w:rsidRPr="00257A6F">
        <w:rPr>
          <w:rFonts w:ascii="Arial" w:hAnsi="Arial" w:cs="Arial"/>
          <w:sz w:val="28"/>
          <w:szCs w:val="28"/>
        </w:rPr>
        <w:t>DI</w:t>
      </w:r>
      <w:proofErr w:type="spellEnd"/>
      <w:r w:rsidRPr="00257A6F">
        <w:rPr>
          <w:rFonts w:ascii="Arial" w:hAnsi="Arial" w:cs="Arial"/>
          <w:sz w:val="28"/>
          <w:szCs w:val="28"/>
        </w:rPr>
        <w:t xml:space="preserve"> PROCESSO</w:t>
      </w:r>
      <w:bookmarkEnd w:id="37"/>
    </w:p>
    <w:p w:rsidR="007F1D73" w:rsidRPr="00FA4AC7" w:rsidRDefault="007F1D73" w:rsidP="007F1D73">
      <w:pPr>
        <w:spacing w:after="12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A4AC7">
        <w:rPr>
          <w:rFonts w:ascii="Arial" w:hAnsi="Arial" w:cs="Arial"/>
          <w:sz w:val="24"/>
          <w:szCs w:val="24"/>
        </w:rPr>
        <w:t xml:space="preserve">L’elenco degli indicatori di processo, la responsabilità dell’elaborazione e del loro </w:t>
      </w:r>
      <w:r w:rsidRPr="0073348D">
        <w:rPr>
          <w:rFonts w:ascii="Arial" w:hAnsi="Arial" w:cs="Arial"/>
          <w:sz w:val="24"/>
          <w:szCs w:val="24"/>
        </w:rPr>
        <w:t xml:space="preserve">monitoraggio fa capo ai Dirigenti individuati nell’allegato </w:t>
      </w:r>
      <w:r w:rsidRPr="0073348D">
        <w:rPr>
          <w:rFonts w:ascii="Arial" w:hAnsi="Arial" w:cs="Arial"/>
          <w:b/>
          <w:sz w:val="24"/>
          <w:szCs w:val="24"/>
        </w:rPr>
        <w:t>MIS/A1</w:t>
      </w:r>
      <w:r w:rsidRPr="0073348D">
        <w:rPr>
          <w:rFonts w:ascii="Arial" w:hAnsi="Arial" w:cs="Arial"/>
          <w:sz w:val="24"/>
          <w:szCs w:val="24"/>
        </w:rPr>
        <w:t>, Piano di Monitoraggio.</w:t>
      </w:r>
    </w:p>
    <w:p w:rsidR="00362FC5" w:rsidRPr="00825182" w:rsidRDefault="00362FC5" w:rsidP="00D415EC">
      <w:pPr>
        <w:pStyle w:val="Rientrocorpodeltesto"/>
        <w:spacing w:line="360" w:lineRule="auto"/>
        <w:ind w:left="0" w:firstLine="284"/>
        <w:rPr>
          <w:rFonts w:ascii="Arial" w:hAnsi="Arial" w:cs="Arial"/>
          <w:i w:val="0"/>
          <w:sz w:val="24"/>
          <w:szCs w:val="24"/>
        </w:rPr>
      </w:pPr>
    </w:p>
    <w:p w:rsidR="00E235DA" w:rsidRPr="005E689C" w:rsidRDefault="00E235DA" w:rsidP="003C6AF7">
      <w:pPr>
        <w:pStyle w:val="Titolo1"/>
        <w:numPr>
          <w:ilvl w:val="0"/>
          <w:numId w:val="11"/>
        </w:numPr>
        <w:spacing w:line="360" w:lineRule="auto"/>
        <w:ind w:left="0" w:firstLine="284"/>
        <w:rPr>
          <w:rFonts w:ascii="Arial" w:hAnsi="Arial" w:cs="Arial"/>
          <w:sz w:val="28"/>
          <w:szCs w:val="28"/>
        </w:rPr>
      </w:pPr>
      <w:bookmarkStart w:id="38" w:name="_Toc510863096"/>
      <w:bookmarkStart w:id="39" w:name="_Toc511014462"/>
      <w:bookmarkStart w:id="40" w:name="_Toc57387592"/>
      <w:r w:rsidRPr="005E689C">
        <w:rPr>
          <w:rFonts w:ascii="Arial" w:hAnsi="Arial" w:cs="Arial"/>
          <w:sz w:val="28"/>
          <w:szCs w:val="28"/>
        </w:rPr>
        <w:t>RISCHI/OPPORTUNITA’</w:t>
      </w:r>
      <w:bookmarkEnd w:id="38"/>
      <w:bookmarkEnd w:id="39"/>
      <w:bookmarkEnd w:id="40"/>
    </w:p>
    <w:p w:rsidR="00AB608A" w:rsidRPr="005E689C" w:rsidRDefault="00E235DA" w:rsidP="00E235DA">
      <w:pPr>
        <w:numPr>
          <w:ilvl w:val="0"/>
          <w:numId w:val="35"/>
        </w:numPr>
        <w:autoSpaceDE/>
        <w:autoSpaceDN/>
        <w:spacing w:line="360" w:lineRule="auto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>Mancata comunicazione con i medici di famiglia con il rischio di non individuare i pazienti con urgenze</w:t>
      </w:r>
    </w:p>
    <w:p w:rsidR="00E235DA" w:rsidRPr="005E689C" w:rsidRDefault="00AB608A" w:rsidP="007E3F91">
      <w:pPr>
        <w:numPr>
          <w:ilvl w:val="0"/>
          <w:numId w:val="35"/>
        </w:numPr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iCs/>
          <w:sz w:val="24"/>
          <w:szCs w:val="24"/>
        </w:rPr>
        <w:t xml:space="preserve">Aggiornamento non esaustivo della cartella clinica elettronica sul SI </w:t>
      </w:r>
      <w:proofErr w:type="spellStart"/>
      <w:r w:rsidRPr="005E689C">
        <w:rPr>
          <w:rFonts w:ascii="Arial" w:hAnsi="Arial" w:cs="Arial"/>
          <w:iCs/>
          <w:sz w:val="24"/>
          <w:szCs w:val="24"/>
        </w:rPr>
        <w:t>Faith</w:t>
      </w:r>
      <w:proofErr w:type="spellEnd"/>
      <w:r w:rsidRPr="005E689C">
        <w:rPr>
          <w:rFonts w:ascii="Arial" w:hAnsi="Arial" w:cs="Arial"/>
          <w:iCs/>
          <w:sz w:val="24"/>
          <w:szCs w:val="24"/>
        </w:rPr>
        <w:t xml:space="preserve"> per le visite successive alla prima</w:t>
      </w:r>
    </w:p>
    <w:p w:rsidR="000D69BE" w:rsidRPr="005E689C" w:rsidRDefault="000D69BE" w:rsidP="007E3F91">
      <w:pPr>
        <w:numPr>
          <w:ilvl w:val="0"/>
          <w:numId w:val="35"/>
        </w:numPr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iCs/>
          <w:sz w:val="24"/>
          <w:szCs w:val="24"/>
        </w:rPr>
        <w:t xml:space="preserve">Mancato inserimento del </w:t>
      </w:r>
      <w:r w:rsidRPr="005E689C">
        <w:rPr>
          <w:rFonts w:ascii="Arial" w:hAnsi="Arial" w:cs="Arial"/>
          <w:sz w:val="24"/>
          <w:szCs w:val="24"/>
        </w:rPr>
        <w:t xml:space="preserve">numero di matricola </w:t>
      </w:r>
      <w:proofErr w:type="spellStart"/>
      <w:r w:rsidRPr="005E689C">
        <w:rPr>
          <w:rFonts w:ascii="Arial" w:hAnsi="Arial" w:cs="Arial"/>
          <w:sz w:val="24"/>
          <w:szCs w:val="24"/>
        </w:rPr>
        <w:t>Faith</w:t>
      </w:r>
      <w:proofErr w:type="spellEnd"/>
      <w:r w:rsidRPr="005E689C">
        <w:rPr>
          <w:rFonts w:ascii="Arial" w:hAnsi="Arial" w:cs="Arial"/>
          <w:iCs/>
          <w:sz w:val="24"/>
          <w:szCs w:val="24"/>
        </w:rPr>
        <w:t xml:space="preserve"> sui documenti inseriti nella cartella clinica cartacea con conseguente non corretta identificazione degli stessi</w:t>
      </w:r>
    </w:p>
    <w:p w:rsidR="000D69BE" w:rsidRPr="005E689C" w:rsidRDefault="000D69BE" w:rsidP="000D69BE">
      <w:pPr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35DA" w:rsidRPr="005E689C" w:rsidRDefault="00E235DA" w:rsidP="003C6AF7">
      <w:pPr>
        <w:pStyle w:val="Titolo1"/>
        <w:numPr>
          <w:ilvl w:val="0"/>
          <w:numId w:val="11"/>
        </w:numPr>
        <w:spacing w:line="360" w:lineRule="auto"/>
        <w:ind w:left="0" w:firstLine="284"/>
        <w:rPr>
          <w:rFonts w:ascii="Arial" w:hAnsi="Arial" w:cs="Arial"/>
          <w:sz w:val="28"/>
          <w:szCs w:val="28"/>
        </w:rPr>
      </w:pPr>
      <w:bookmarkStart w:id="41" w:name="_Toc57387593"/>
      <w:r w:rsidRPr="005E689C">
        <w:rPr>
          <w:rFonts w:ascii="Arial" w:hAnsi="Arial" w:cs="Arial"/>
          <w:sz w:val="28"/>
          <w:szCs w:val="28"/>
        </w:rPr>
        <w:t xml:space="preserve">AZIONI  </w:t>
      </w:r>
      <w:proofErr w:type="spellStart"/>
      <w:r w:rsidRPr="005E689C">
        <w:rPr>
          <w:rFonts w:ascii="Arial" w:hAnsi="Arial" w:cs="Arial"/>
          <w:sz w:val="28"/>
          <w:szCs w:val="28"/>
        </w:rPr>
        <w:t>DI</w:t>
      </w:r>
      <w:proofErr w:type="spellEnd"/>
      <w:r w:rsidRPr="005E689C">
        <w:rPr>
          <w:rFonts w:ascii="Arial" w:hAnsi="Arial" w:cs="Arial"/>
          <w:sz w:val="28"/>
          <w:szCs w:val="28"/>
        </w:rPr>
        <w:t xml:space="preserve"> MITIGAZIONE DEI RISCHI</w:t>
      </w:r>
      <w:bookmarkEnd w:id="41"/>
    </w:p>
    <w:p w:rsidR="00E235DA" w:rsidRPr="005E689C" w:rsidRDefault="0073348D" w:rsidP="000D69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 xml:space="preserve">1a </w:t>
      </w:r>
      <w:r w:rsidR="00E235DA" w:rsidRPr="005E689C">
        <w:rPr>
          <w:rFonts w:ascii="Arial" w:hAnsi="Arial" w:cs="Arial"/>
          <w:sz w:val="24"/>
          <w:szCs w:val="24"/>
        </w:rPr>
        <w:t>Impiego di RAO condivisi con i Medici di famiglia e i Responsabili dei Distretti Sanitari</w:t>
      </w:r>
    </w:p>
    <w:p w:rsidR="007E3F91" w:rsidRPr="005E689C" w:rsidRDefault="0073348D" w:rsidP="000D69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 xml:space="preserve">1b </w:t>
      </w:r>
      <w:r w:rsidR="00E235DA" w:rsidRPr="005E689C">
        <w:rPr>
          <w:rFonts w:ascii="Arial" w:hAnsi="Arial" w:cs="Arial"/>
          <w:sz w:val="24"/>
          <w:szCs w:val="24"/>
        </w:rPr>
        <w:t>Triage ematologico con il medico curante</w:t>
      </w:r>
    </w:p>
    <w:p w:rsidR="000D69BE" w:rsidRPr="005E689C" w:rsidRDefault="007E3F91" w:rsidP="009B1070">
      <w:pPr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5E689C">
        <w:rPr>
          <w:rFonts w:ascii="Arial" w:hAnsi="Arial" w:cs="Arial"/>
          <w:sz w:val="24"/>
          <w:szCs w:val="24"/>
        </w:rPr>
        <w:t xml:space="preserve">2  </w:t>
      </w:r>
      <w:r w:rsidR="002D1FFA" w:rsidRPr="005E689C">
        <w:rPr>
          <w:rFonts w:ascii="Arial" w:hAnsi="Arial" w:cs="Arial"/>
          <w:sz w:val="24"/>
          <w:szCs w:val="24"/>
        </w:rPr>
        <w:t xml:space="preserve"> </w:t>
      </w:r>
      <w:r w:rsidR="002D1FFA" w:rsidRPr="005E689C">
        <w:rPr>
          <w:rFonts w:ascii="Arial" w:hAnsi="Arial" w:cs="Arial"/>
          <w:iCs/>
          <w:sz w:val="24"/>
          <w:szCs w:val="24"/>
        </w:rPr>
        <w:t>sensibilizzazione</w:t>
      </w:r>
      <w:r w:rsidRPr="005E689C">
        <w:rPr>
          <w:rFonts w:ascii="Arial" w:hAnsi="Arial" w:cs="Arial"/>
          <w:iCs/>
          <w:sz w:val="24"/>
          <w:szCs w:val="24"/>
        </w:rPr>
        <w:t xml:space="preserve"> del personale sul corretto aggiornamento della cartella clinica</w:t>
      </w:r>
      <w:r w:rsidR="000D69BE" w:rsidRPr="005E689C">
        <w:rPr>
          <w:rFonts w:ascii="Arial" w:hAnsi="Arial" w:cs="Arial"/>
          <w:iCs/>
          <w:sz w:val="24"/>
          <w:szCs w:val="24"/>
        </w:rPr>
        <w:t xml:space="preserve"> elettronica</w:t>
      </w:r>
    </w:p>
    <w:p w:rsidR="007E3F91" w:rsidRPr="005E689C" w:rsidRDefault="000D69BE" w:rsidP="009B1070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689C">
        <w:rPr>
          <w:rFonts w:ascii="Arial" w:hAnsi="Arial" w:cs="Arial"/>
          <w:iCs/>
          <w:sz w:val="24"/>
          <w:szCs w:val="24"/>
        </w:rPr>
        <w:t>3  formazione del personale sulla corretta identificazione dei documenti archiviati nella cartella clinica cartacea</w:t>
      </w:r>
    </w:p>
    <w:p w:rsidR="0073348D" w:rsidRDefault="0073348D" w:rsidP="0073348D">
      <w:pPr>
        <w:rPr>
          <w:rFonts w:ascii="Arial" w:hAnsi="Arial" w:cs="Arial"/>
          <w:sz w:val="24"/>
          <w:szCs w:val="24"/>
        </w:rPr>
      </w:pPr>
    </w:p>
    <w:p w:rsidR="0073348D" w:rsidRPr="0073348D" w:rsidRDefault="0073348D" w:rsidP="0073348D">
      <w:pPr>
        <w:tabs>
          <w:tab w:val="left" w:pos="8805"/>
        </w:tabs>
        <w:ind w:left="284"/>
        <w:rPr>
          <w:rFonts w:ascii="Arial" w:hAnsi="Arial" w:cs="Arial"/>
          <w:b/>
          <w:sz w:val="24"/>
          <w:szCs w:val="24"/>
        </w:rPr>
      </w:pPr>
      <w:r w:rsidRPr="0073348D">
        <w:rPr>
          <w:rFonts w:ascii="Arial" w:hAnsi="Arial" w:cs="Arial"/>
          <w:sz w:val="24"/>
          <w:szCs w:val="24"/>
        </w:rPr>
        <w:t xml:space="preserve">Per il trattamento di eventuali  rischi/opportunità residui si rinvia alla tabella </w:t>
      </w:r>
      <w:r w:rsidRPr="0073348D">
        <w:rPr>
          <w:rFonts w:ascii="Arial" w:hAnsi="Arial" w:cs="Arial"/>
          <w:b/>
          <w:sz w:val="24"/>
          <w:szCs w:val="24"/>
        </w:rPr>
        <w:t>RIS/A1.</w:t>
      </w:r>
    </w:p>
    <w:p w:rsidR="0073348D" w:rsidRPr="001441CD" w:rsidRDefault="0073348D" w:rsidP="0073348D">
      <w:pPr>
        <w:rPr>
          <w:rFonts w:ascii="Arial" w:hAnsi="Arial" w:cs="Arial"/>
          <w:sz w:val="24"/>
          <w:szCs w:val="24"/>
        </w:rPr>
      </w:pPr>
    </w:p>
    <w:p w:rsidR="00E235DA" w:rsidRPr="00825182" w:rsidRDefault="00E235DA" w:rsidP="000260C5">
      <w:pPr>
        <w:autoSpaceDE/>
        <w:autoSpaceDN/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B47800" w:rsidRPr="00257A6F" w:rsidRDefault="00B47800" w:rsidP="003C6AF7">
      <w:pPr>
        <w:pStyle w:val="Titolo1"/>
        <w:numPr>
          <w:ilvl w:val="0"/>
          <w:numId w:val="11"/>
        </w:numPr>
        <w:spacing w:line="360" w:lineRule="auto"/>
        <w:ind w:left="0" w:firstLine="284"/>
        <w:rPr>
          <w:rFonts w:ascii="Arial" w:hAnsi="Arial" w:cs="Arial"/>
          <w:sz w:val="28"/>
          <w:szCs w:val="28"/>
        </w:rPr>
      </w:pPr>
      <w:bookmarkStart w:id="42" w:name="_Toc352838378"/>
      <w:bookmarkStart w:id="43" w:name="_Toc57387594"/>
      <w:r w:rsidRPr="00257A6F">
        <w:rPr>
          <w:rFonts w:ascii="Arial" w:hAnsi="Arial" w:cs="Arial"/>
          <w:sz w:val="28"/>
          <w:szCs w:val="28"/>
        </w:rPr>
        <w:t>RIFERIMENTI NORMATIVI E BIBLIOGRAFICI</w:t>
      </w:r>
      <w:bookmarkEnd w:id="42"/>
      <w:bookmarkEnd w:id="43"/>
    </w:p>
    <w:p w:rsidR="00B47800" w:rsidRPr="00825182" w:rsidRDefault="00B47800" w:rsidP="00FC5E8F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sz w:val="24"/>
          <w:szCs w:val="24"/>
        </w:rPr>
        <w:t>Legge 219/2005</w:t>
      </w:r>
    </w:p>
    <w:p w:rsidR="00B47800" w:rsidRPr="00825182" w:rsidRDefault="00B47800" w:rsidP="00FC5E8F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sz w:val="24"/>
          <w:szCs w:val="24"/>
        </w:rPr>
        <w:t>Legge 196/2003</w:t>
      </w:r>
    </w:p>
    <w:p w:rsidR="00B47800" w:rsidRPr="00825182" w:rsidRDefault="00B47800" w:rsidP="00FC5E8F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sz w:val="24"/>
          <w:szCs w:val="24"/>
        </w:rPr>
        <w:t>Standard di Medicina Trasfusionale, ed. SIMTI</w:t>
      </w:r>
    </w:p>
    <w:p w:rsidR="00723754" w:rsidRPr="00825182" w:rsidRDefault="00723754" w:rsidP="00FC5E8F">
      <w:pPr>
        <w:numPr>
          <w:ilvl w:val="0"/>
          <w:numId w:val="1"/>
        </w:numPr>
        <w:spacing w:line="36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sz w:val="24"/>
          <w:szCs w:val="24"/>
        </w:rPr>
        <w:t>Decreto 13 settembre 2006, GURS n. 47 del 6 ottobre 2006, Supplemento ordinario: Linee guida per la gestione del consenso informato ai fini dell'accreditamento istituzionale delle attività sanitarie - Indirizzi operativi per le strutture pubbliche e private della Regione siciliana e glossario dei termini utilizzati nell'ambito delle procedure per la sicurezza del paziente e la gestione del rischio clinico.</w:t>
      </w:r>
    </w:p>
    <w:p w:rsidR="00B47800" w:rsidRPr="00825182" w:rsidRDefault="00B47800" w:rsidP="00FC5E8F">
      <w:pPr>
        <w:numPr>
          <w:ilvl w:val="0"/>
          <w:numId w:val="1"/>
        </w:numPr>
        <w:spacing w:line="36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sz w:val="24"/>
          <w:szCs w:val="24"/>
        </w:rPr>
        <w:t xml:space="preserve">Manuale della Cartella Clinica, 2° edizione, anno 2007; Regione </w:t>
      </w:r>
      <w:proofErr w:type="spellStart"/>
      <w:r w:rsidRPr="00825182">
        <w:rPr>
          <w:rFonts w:ascii="Arial" w:hAnsi="Arial" w:cs="Arial"/>
          <w:sz w:val="24"/>
          <w:szCs w:val="24"/>
        </w:rPr>
        <w:t>Lombardia-</w:t>
      </w:r>
      <w:proofErr w:type="spellEnd"/>
      <w:r w:rsidRPr="00825182">
        <w:rPr>
          <w:rFonts w:ascii="Arial" w:hAnsi="Arial" w:cs="Arial"/>
          <w:sz w:val="24"/>
          <w:szCs w:val="24"/>
        </w:rPr>
        <w:t xml:space="preserve"> sanità</w:t>
      </w:r>
    </w:p>
    <w:p w:rsidR="00B47800" w:rsidRPr="00825182" w:rsidRDefault="00B47800" w:rsidP="00FC5E8F">
      <w:pPr>
        <w:numPr>
          <w:ilvl w:val="0"/>
          <w:numId w:val="8"/>
        </w:numPr>
        <w:tabs>
          <w:tab w:val="clear" w:pos="360"/>
          <w:tab w:val="num" w:pos="720"/>
        </w:tabs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sz w:val="24"/>
          <w:szCs w:val="24"/>
        </w:rPr>
        <w:t xml:space="preserve">Decreto legislativo 9 novembre 2007, </w:t>
      </w:r>
      <w:proofErr w:type="spellStart"/>
      <w:r w:rsidRPr="00825182">
        <w:rPr>
          <w:rFonts w:ascii="Arial" w:hAnsi="Arial" w:cs="Arial"/>
          <w:sz w:val="24"/>
          <w:szCs w:val="24"/>
        </w:rPr>
        <w:t>n°</w:t>
      </w:r>
      <w:proofErr w:type="spellEnd"/>
      <w:r w:rsidRPr="00825182">
        <w:rPr>
          <w:rFonts w:ascii="Arial" w:hAnsi="Arial" w:cs="Arial"/>
          <w:sz w:val="24"/>
          <w:szCs w:val="24"/>
        </w:rPr>
        <w:t xml:space="preserve"> 208: attuazione della direttiva 2005/62/CE che applica la direttiva 2002/98/CE per quanto riguarda le norme e le specifiche comunitarie relative ad un sistema di qualità per i servizi trasfusionali</w:t>
      </w:r>
    </w:p>
    <w:p w:rsidR="00B47800" w:rsidRPr="00825182" w:rsidRDefault="00B47800" w:rsidP="00FC5E8F">
      <w:pPr>
        <w:numPr>
          <w:ilvl w:val="0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sz w:val="24"/>
          <w:szCs w:val="24"/>
        </w:rPr>
        <w:lastRenderedPageBreak/>
        <w:t xml:space="preserve">Decreto legislativo </w:t>
      </w:r>
      <w:proofErr w:type="spellStart"/>
      <w:r w:rsidRPr="00825182">
        <w:rPr>
          <w:rFonts w:ascii="Arial" w:hAnsi="Arial" w:cs="Arial"/>
          <w:sz w:val="24"/>
          <w:szCs w:val="24"/>
        </w:rPr>
        <w:t>n°</w:t>
      </w:r>
      <w:proofErr w:type="spellEnd"/>
      <w:r w:rsidRPr="00825182">
        <w:rPr>
          <w:rFonts w:ascii="Arial" w:hAnsi="Arial" w:cs="Arial"/>
          <w:sz w:val="24"/>
          <w:szCs w:val="24"/>
        </w:rPr>
        <w:t xml:space="preserve"> 81/2008 “Attuazione dell'articolo 1 della legge 3 agosto 2007, n. 123, in materia di tutela della salute e della sicurezza nei luoghi di lavoro”</w:t>
      </w:r>
    </w:p>
    <w:p w:rsidR="00B47800" w:rsidRPr="00825182" w:rsidRDefault="00B47800" w:rsidP="00FC5E8F">
      <w:pPr>
        <w:numPr>
          <w:ilvl w:val="0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825182">
        <w:rPr>
          <w:rFonts w:ascii="Arial" w:hAnsi="Arial" w:cs="Arial"/>
          <w:sz w:val="24"/>
          <w:szCs w:val="24"/>
        </w:rPr>
        <w:t>Dpr</w:t>
      </w:r>
      <w:proofErr w:type="spellEnd"/>
      <w:r w:rsidRPr="00825182">
        <w:rPr>
          <w:rFonts w:ascii="Arial" w:hAnsi="Arial" w:cs="Arial"/>
          <w:sz w:val="24"/>
          <w:szCs w:val="24"/>
        </w:rPr>
        <w:t xml:space="preserve"> 15 luglio 2003, n. 254 “Regolamento recante disciplina della gestione dei rifiuti sanitari a norma dell'articolo 24 della legge 31 luglio 2002, n. 179”</w:t>
      </w:r>
    </w:p>
    <w:p w:rsidR="00A82590" w:rsidRPr="007F183B" w:rsidRDefault="00B47800" w:rsidP="00FC5E8F">
      <w:pPr>
        <w:numPr>
          <w:ilvl w:val="0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F183B">
        <w:rPr>
          <w:rFonts w:ascii="Arial" w:hAnsi="Arial" w:cs="Arial"/>
          <w:sz w:val="24"/>
          <w:szCs w:val="24"/>
        </w:rPr>
        <w:t xml:space="preserve">Linee guida AICE (disponibili sul sito </w:t>
      </w:r>
      <w:hyperlink r:id="rId8" w:history="1">
        <w:r w:rsidR="0096445F" w:rsidRPr="007F183B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www.aiceonline.it</w:t>
        </w:r>
      </w:hyperlink>
      <w:r w:rsidRPr="007F183B">
        <w:rPr>
          <w:rFonts w:ascii="Arial" w:hAnsi="Arial" w:cs="Arial"/>
          <w:sz w:val="24"/>
          <w:szCs w:val="24"/>
        </w:rPr>
        <w:t>)</w:t>
      </w:r>
    </w:p>
    <w:p w:rsidR="00A82590" w:rsidRPr="00825182" w:rsidRDefault="00A82590" w:rsidP="00FC5E8F">
      <w:pPr>
        <w:numPr>
          <w:ilvl w:val="0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sz w:val="24"/>
          <w:szCs w:val="24"/>
        </w:rPr>
        <w:t>Provvedimento 5 agosto 1999: documento di linea guida per la sicurezza e la salute dei lavoratori esposti a chemioterapici antiblastici in ambiente sanitario</w:t>
      </w:r>
      <w:r w:rsidR="00531AD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31AD3">
        <w:rPr>
          <w:rFonts w:ascii="Arial" w:hAnsi="Arial" w:cs="Arial"/>
          <w:sz w:val="24"/>
          <w:szCs w:val="24"/>
        </w:rPr>
        <w:t>Repert</w:t>
      </w:r>
      <w:proofErr w:type="spellEnd"/>
      <w:r w:rsidR="00531AD3">
        <w:rPr>
          <w:rFonts w:ascii="Arial" w:hAnsi="Arial" w:cs="Arial"/>
          <w:sz w:val="24"/>
          <w:szCs w:val="24"/>
        </w:rPr>
        <w:t>.</w:t>
      </w:r>
      <w:r w:rsidRPr="00825182">
        <w:rPr>
          <w:rFonts w:ascii="Arial" w:hAnsi="Arial" w:cs="Arial"/>
          <w:sz w:val="24"/>
          <w:szCs w:val="24"/>
        </w:rPr>
        <w:t xml:space="preserve"> atti n. 736)</w:t>
      </w:r>
    </w:p>
    <w:p w:rsidR="00B47800" w:rsidRPr="00825182" w:rsidRDefault="00A82590" w:rsidP="00FC5E8F">
      <w:pPr>
        <w:numPr>
          <w:ilvl w:val="0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825182">
        <w:rPr>
          <w:rFonts w:ascii="Arial" w:hAnsi="Arial" w:cs="Arial"/>
          <w:sz w:val="24"/>
          <w:szCs w:val="24"/>
        </w:rPr>
        <w:t>Linea guida di comportamento per la prevenzione del rischio chimico, rev. 2 del marzo 2009</w:t>
      </w:r>
    </w:p>
    <w:p w:rsidR="00A82590" w:rsidRPr="00F20303" w:rsidRDefault="00A82590" w:rsidP="00FC5E8F">
      <w:pPr>
        <w:numPr>
          <w:ilvl w:val="0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20303">
        <w:rPr>
          <w:rFonts w:ascii="Arial" w:hAnsi="Arial" w:cs="Arial"/>
          <w:sz w:val="24"/>
          <w:szCs w:val="24"/>
        </w:rPr>
        <w:t>Procedura per l’allestimento, il trasporto e la somministrazione dei chemioterapici antiblast</w:t>
      </w:r>
      <w:r w:rsidR="00FF3A93" w:rsidRPr="00F20303">
        <w:rPr>
          <w:rFonts w:ascii="Arial" w:hAnsi="Arial" w:cs="Arial"/>
          <w:sz w:val="24"/>
          <w:szCs w:val="24"/>
        </w:rPr>
        <w:t>ici, rev. d</w:t>
      </w:r>
      <w:r w:rsidRPr="00F20303">
        <w:rPr>
          <w:rFonts w:ascii="Arial" w:hAnsi="Arial" w:cs="Arial"/>
          <w:sz w:val="24"/>
          <w:szCs w:val="24"/>
        </w:rPr>
        <w:t>el 16.07.2009</w:t>
      </w:r>
    </w:p>
    <w:p w:rsidR="00114DEE" w:rsidRPr="00F20303" w:rsidRDefault="00114DEE" w:rsidP="00FC5E8F">
      <w:pPr>
        <w:numPr>
          <w:ilvl w:val="0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F20303">
        <w:rPr>
          <w:rFonts w:ascii="ArialMT" w:hAnsi="ArialMT" w:cs="ArialMT"/>
          <w:sz w:val="24"/>
          <w:szCs w:val="24"/>
        </w:rPr>
        <w:t>D.A.</w:t>
      </w:r>
      <w:proofErr w:type="spellEnd"/>
      <w:r w:rsidRPr="00F20303">
        <w:rPr>
          <w:rFonts w:ascii="ArialMT" w:hAnsi="ArialMT" w:cs="ArialMT"/>
          <w:sz w:val="24"/>
          <w:szCs w:val="24"/>
        </w:rPr>
        <w:t xml:space="preserve"> 799/2015. Adozione del Catalogo Unico Regionale dal 01/06/2015 per l’aggiornamento del nomenclatore delle prestazioni di assistenza specialistica ambulatoriale</w:t>
      </w:r>
    </w:p>
    <w:p w:rsidR="0039683F" w:rsidRDefault="0039683F" w:rsidP="00FC5E8F">
      <w:pPr>
        <w:numPr>
          <w:ilvl w:val="0"/>
          <w:numId w:val="8"/>
        </w:numPr>
        <w:tabs>
          <w:tab w:val="clear" w:pos="360"/>
          <w:tab w:val="num" w:pos="644"/>
        </w:tabs>
        <w:autoSpaceDE/>
        <w:autoSpaceDN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758E1">
        <w:rPr>
          <w:rFonts w:ascii="Arial" w:hAnsi="Arial" w:cs="Arial"/>
          <w:sz w:val="24"/>
          <w:szCs w:val="24"/>
        </w:rPr>
        <w:t xml:space="preserve">Punti 8.1- </w:t>
      </w:r>
      <w:r w:rsidR="005E689C">
        <w:rPr>
          <w:rFonts w:ascii="Arial" w:hAnsi="Arial" w:cs="Arial"/>
          <w:sz w:val="24"/>
          <w:szCs w:val="24"/>
        </w:rPr>
        <w:t xml:space="preserve">8.3 - </w:t>
      </w:r>
      <w:r w:rsidRPr="005758E1">
        <w:rPr>
          <w:rFonts w:ascii="Arial" w:hAnsi="Arial" w:cs="Arial"/>
          <w:sz w:val="24"/>
          <w:szCs w:val="24"/>
        </w:rPr>
        <w:t>8.5 – 8.6 della Norma UNI EN ISO 9001:2015</w:t>
      </w:r>
    </w:p>
    <w:p w:rsidR="00EF3364" w:rsidRPr="0073348D" w:rsidRDefault="00BF30DC" w:rsidP="00BC3246">
      <w:pPr>
        <w:spacing w:line="360" w:lineRule="auto"/>
        <w:ind w:firstLine="28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F3364" w:rsidRPr="00825182" w:rsidRDefault="00EF3364" w:rsidP="007C6578">
      <w:pPr>
        <w:pStyle w:val="Titolo1"/>
        <w:numPr>
          <w:ilvl w:val="0"/>
          <w:numId w:val="11"/>
        </w:numPr>
        <w:spacing w:line="360" w:lineRule="auto"/>
        <w:ind w:left="0" w:firstLine="284"/>
        <w:rPr>
          <w:rFonts w:ascii="Arial" w:hAnsi="Arial" w:cs="Arial"/>
          <w:sz w:val="28"/>
          <w:szCs w:val="28"/>
        </w:rPr>
      </w:pPr>
      <w:bookmarkStart w:id="44" w:name="_Toc352838379"/>
      <w:bookmarkStart w:id="45" w:name="_Toc57387595"/>
      <w:r w:rsidRPr="00825182">
        <w:rPr>
          <w:rFonts w:ascii="Arial" w:hAnsi="Arial" w:cs="Arial"/>
          <w:sz w:val="28"/>
          <w:szCs w:val="28"/>
        </w:rPr>
        <w:t>ELENCO DOCUMENTI COLLEGATI ALLA PROCEDURA</w:t>
      </w:r>
      <w:bookmarkEnd w:id="44"/>
      <w:bookmarkEnd w:id="45"/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615"/>
      </w:tblGrid>
      <w:tr w:rsidR="0039683F" w:rsidRPr="007E3F91" w:rsidTr="00FA7EDD">
        <w:tc>
          <w:tcPr>
            <w:tcW w:w="3510" w:type="dxa"/>
            <w:shd w:val="clear" w:color="auto" w:fill="BFBFBF"/>
          </w:tcPr>
          <w:p w:rsidR="0039683F" w:rsidRPr="009E46D7" w:rsidRDefault="0039683F" w:rsidP="00DC1FBE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sz w:val="18"/>
                <w:szCs w:val="18"/>
                <w:lang w:val="it-IT" w:eastAsia="it-IT"/>
              </w:rPr>
              <w:t>CODICE</w:t>
            </w:r>
          </w:p>
        </w:tc>
        <w:tc>
          <w:tcPr>
            <w:tcW w:w="6615" w:type="dxa"/>
            <w:shd w:val="clear" w:color="auto" w:fill="BFBFBF"/>
          </w:tcPr>
          <w:p w:rsidR="0039683F" w:rsidRPr="009E46D7" w:rsidRDefault="0039683F" w:rsidP="00DC1FBE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sz w:val="18"/>
                <w:szCs w:val="18"/>
                <w:lang w:val="it-IT" w:eastAsia="it-IT"/>
              </w:rPr>
              <w:t>DESCRIZIONE</w:t>
            </w:r>
          </w:p>
        </w:tc>
      </w:tr>
      <w:tr w:rsidR="00257413" w:rsidRPr="007E3F91" w:rsidTr="007B1160">
        <w:tc>
          <w:tcPr>
            <w:tcW w:w="3510" w:type="dxa"/>
          </w:tcPr>
          <w:p w:rsidR="00257413" w:rsidRPr="009E46D7" w:rsidRDefault="00257413" w:rsidP="007B1160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EMA/A1</w:t>
            </w:r>
          </w:p>
        </w:tc>
        <w:tc>
          <w:tcPr>
            <w:tcW w:w="6615" w:type="dxa"/>
          </w:tcPr>
          <w:p w:rsidR="00257413" w:rsidRPr="009E46D7" w:rsidRDefault="00257413" w:rsidP="007B1160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 xml:space="preserve">Informativa per l’esecuzione di </w:t>
            </w:r>
            <w:r w:rsidR="009B1070"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a</w:t>
            </w:r>
            <w:r w:rsidR="007C6578"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go aspirato</w:t>
            </w: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 xml:space="preserve"> e/o biopsia </w:t>
            </w:r>
            <w:proofErr w:type="spellStart"/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osteomidollare</w:t>
            </w:r>
            <w:proofErr w:type="spellEnd"/>
          </w:p>
        </w:tc>
      </w:tr>
      <w:tr w:rsidR="0089633E" w:rsidRPr="005E689C" w:rsidTr="007B1160">
        <w:tc>
          <w:tcPr>
            <w:tcW w:w="3510" w:type="dxa"/>
          </w:tcPr>
          <w:p w:rsidR="0089633E" w:rsidRPr="009E46D7" w:rsidRDefault="0089633E" w:rsidP="007B1160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EMA/A2</w:t>
            </w:r>
          </w:p>
        </w:tc>
        <w:tc>
          <w:tcPr>
            <w:tcW w:w="6615" w:type="dxa"/>
          </w:tcPr>
          <w:p w:rsidR="0089633E" w:rsidRPr="009E46D7" w:rsidRDefault="0089633E" w:rsidP="007B1160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Pianificazione della progettazione del processo diagnostico-terapeutico di ematologia</w:t>
            </w:r>
          </w:p>
        </w:tc>
      </w:tr>
      <w:tr w:rsidR="007C6578" w:rsidRPr="005E689C" w:rsidTr="007B1160">
        <w:tc>
          <w:tcPr>
            <w:tcW w:w="3510" w:type="dxa"/>
          </w:tcPr>
          <w:p w:rsidR="007C6578" w:rsidRPr="009E46D7" w:rsidRDefault="007C6578" w:rsidP="007B1160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EMA/A3</w:t>
            </w:r>
          </w:p>
        </w:tc>
        <w:tc>
          <w:tcPr>
            <w:tcW w:w="6615" w:type="dxa"/>
          </w:tcPr>
          <w:p w:rsidR="007C6578" w:rsidRPr="009E46D7" w:rsidRDefault="007C6578" w:rsidP="007B1160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Pianificazione attività ambulatoriale di ematologia</w:t>
            </w:r>
          </w:p>
        </w:tc>
      </w:tr>
      <w:tr w:rsidR="00257413" w:rsidRPr="007E3F91" w:rsidTr="007B1160">
        <w:tc>
          <w:tcPr>
            <w:tcW w:w="3510" w:type="dxa"/>
          </w:tcPr>
          <w:p w:rsidR="00257413" w:rsidRPr="009E46D7" w:rsidRDefault="00257413" w:rsidP="007B1160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EMA/M1</w:t>
            </w:r>
          </w:p>
        </w:tc>
        <w:tc>
          <w:tcPr>
            <w:tcW w:w="6615" w:type="dxa"/>
          </w:tcPr>
          <w:p w:rsidR="00257413" w:rsidRPr="009E46D7" w:rsidRDefault="00257413" w:rsidP="007B1160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Consenso per l’esecuzione dell’</w:t>
            </w:r>
            <w:proofErr w:type="spellStart"/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agoaspirato</w:t>
            </w:r>
            <w:proofErr w:type="spellEnd"/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 xml:space="preserve"> e/o biopsia </w:t>
            </w:r>
            <w:proofErr w:type="spellStart"/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osteomidollare</w:t>
            </w:r>
            <w:proofErr w:type="spellEnd"/>
          </w:p>
        </w:tc>
      </w:tr>
      <w:tr w:rsidR="00257413" w:rsidRPr="007E3F91" w:rsidTr="007B1160">
        <w:tc>
          <w:tcPr>
            <w:tcW w:w="3510" w:type="dxa"/>
          </w:tcPr>
          <w:p w:rsidR="00257413" w:rsidRPr="009E46D7" w:rsidRDefault="00257413" w:rsidP="007B1160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EMA/IL1</w:t>
            </w:r>
          </w:p>
        </w:tc>
        <w:tc>
          <w:tcPr>
            <w:tcW w:w="6615" w:type="dxa"/>
          </w:tcPr>
          <w:p w:rsidR="00257413" w:rsidRPr="009E46D7" w:rsidRDefault="00DA2E1E" w:rsidP="00DA2E1E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 xml:space="preserve">Aspirato midollare e </w:t>
            </w:r>
            <w:r w:rsidR="00257413"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 xml:space="preserve">biopsia </w:t>
            </w:r>
            <w:proofErr w:type="spellStart"/>
            <w:r w:rsidR="00257413"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osteo</w:t>
            </w: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-</w:t>
            </w:r>
            <w:r w:rsidR="00257413"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midollare</w:t>
            </w:r>
            <w:proofErr w:type="spellEnd"/>
          </w:p>
        </w:tc>
      </w:tr>
      <w:tr w:rsidR="00FA7EDD" w:rsidRPr="005E689C" w:rsidTr="00FA7EDD">
        <w:tc>
          <w:tcPr>
            <w:tcW w:w="3510" w:type="dxa"/>
            <w:shd w:val="clear" w:color="auto" w:fill="auto"/>
          </w:tcPr>
          <w:p w:rsidR="00FA7EDD" w:rsidRPr="009E46D7" w:rsidRDefault="00FA7EDD" w:rsidP="00DC1FBE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EMA/CHE</w:t>
            </w:r>
          </w:p>
        </w:tc>
        <w:tc>
          <w:tcPr>
            <w:tcW w:w="6615" w:type="dxa"/>
            <w:shd w:val="clear" w:color="auto" w:fill="auto"/>
          </w:tcPr>
          <w:p w:rsidR="00FA7EDD" w:rsidRPr="009E46D7" w:rsidRDefault="00ED02A8" w:rsidP="00FA7EDD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Somministrazione di</w:t>
            </w:r>
            <w:r w:rsidR="00FA7EDD"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 xml:space="preserve"> farmaci antiblastici</w:t>
            </w:r>
          </w:p>
        </w:tc>
      </w:tr>
      <w:tr w:rsidR="00BC66CA" w:rsidRPr="007E3F91" w:rsidTr="007B1160">
        <w:tc>
          <w:tcPr>
            <w:tcW w:w="3510" w:type="dxa"/>
          </w:tcPr>
          <w:p w:rsidR="00BC66CA" w:rsidRPr="009E46D7" w:rsidRDefault="00BC66CA" w:rsidP="00BC66CA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EMA/CHE/A2</w:t>
            </w:r>
          </w:p>
        </w:tc>
        <w:tc>
          <w:tcPr>
            <w:tcW w:w="6615" w:type="dxa"/>
          </w:tcPr>
          <w:p w:rsidR="00BC66CA" w:rsidRPr="009E46D7" w:rsidRDefault="00BC66CA" w:rsidP="007B1160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Informativa per l’esecuzione di chemioterapia</w:t>
            </w:r>
          </w:p>
        </w:tc>
      </w:tr>
      <w:tr w:rsidR="00BC66CA" w:rsidRPr="007E3F91" w:rsidTr="00FA7EDD">
        <w:tc>
          <w:tcPr>
            <w:tcW w:w="3510" w:type="dxa"/>
            <w:shd w:val="clear" w:color="auto" w:fill="auto"/>
          </w:tcPr>
          <w:p w:rsidR="00BC66CA" w:rsidRPr="009E46D7" w:rsidRDefault="00BC66CA" w:rsidP="00DC1FBE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EMA/CHE/M1</w:t>
            </w:r>
          </w:p>
        </w:tc>
        <w:tc>
          <w:tcPr>
            <w:tcW w:w="6615" w:type="dxa"/>
            <w:shd w:val="clear" w:color="auto" w:fill="auto"/>
          </w:tcPr>
          <w:p w:rsidR="00BC66CA" w:rsidRPr="009E46D7" w:rsidRDefault="00BC66CA" w:rsidP="00FA7EDD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Consenso informato per l’esecuzione di chemioterapia</w:t>
            </w:r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445802" w:rsidP="00DC1FBE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EMA/POL</w:t>
            </w:r>
          </w:p>
        </w:tc>
        <w:tc>
          <w:tcPr>
            <w:tcW w:w="6615" w:type="dxa"/>
          </w:tcPr>
          <w:p w:rsidR="00445802" w:rsidRPr="009E46D7" w:rsidRDefault="00445802" w:rsidP="00FA7EDD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Policitemia vera e secondaria</w:t>
            </w:r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172064" w:rsidP="00DC1FBE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EMA/MDS</w:t>
            </w:r>
          </w:p>
        </w:tc>
        <w:tc>
          <w:tcPr>
            <w:tcW w:w="6615" w:type="dxa"/>
          </w:tcPr>
          <w:p w:rsidR="00445802" w:rsidRPr="009E46D7" w:rsidRDefault="00445802" w:rsidP="00445802">
            <w:pPr>
              <w:pStyle w:val="Rientrocorpodeltesto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proofErr w:type="spellStart"/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Mielodisplasie</w:t>
            </w:r>
            <w:proofErr w:type="spellEnd"/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172064" w:rsidP="00DC1FBE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EMA/TES</w:t>
            </w:r>
          </w:p>
        </w:tc>
        <w:tc>
          <w:tcPr>
            <w:tcW w:w="6615" w:type="dxa"/>
          </w:tcPr>
          <w:p w:rsidR="00445802" w:rsidRPr="009E46D7" w:rsidRDefault="00445802" w:rsidP="00445802">
            <w:pPr>
              <w:pStyle w:val="Rientrocorpodeltesto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proofErr w:type="spellStart"/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Trombocitemia</w:t>
            </w:r>
            <w:proofErr w:type="spellEnd"/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 xml:space="preserve"> essenziale</w:t>
            </w:r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172064" w:rsidP="00DC1FBE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EMA/LMC</w:t>
            </w:r>
          </w:p>
        </w:tc>
        <w:tc>
          <w:tcPr>
            <w:tcW w:w="6615" w:type="dxa"/>
          </w:tcPr>
          <w:p w:rsidR="00445802" w:rsidRPr="009E46D7" w:rsidRDefault="00445802" w:rsidP="00445802">
            <w:pPr>
              <w:pStyle w:val="Rientrocorpodeltesto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Leucemia mieloide cronica</w:t>
            </w:r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172064" w:rsidP="00DC1FBE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EMA/LLC</w:t>
            </w:r>
          </w:p>
        </w:tc>
        <w:tc>
          <w:tcPr>
            <w:tcW w:w="6615" w:type="dxa"/>
          </w:tcPr>
          <w:p w:rsidR="00445802" w:rsidRPr="009E46D7" w:rsidRDefault="00445802" w:rsidP="00445802">
            <w:pPr>
              <w:pStyle w:val="Rientrocorpodeltesto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Leucemia linfatica cronica</w:t>
            </w:r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172064" w:rsidP="00DC1FBE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EMA/PTI</w:t>
            </w:r>
          </w:p>
        </w:tc>
        <w:tc>
          <w:tcPr>
            <w:tcW w:w="6615" w:type="dxa"/>
          </w:tcPr>
          <w:p w:rsidR="00445802" w:rsidRPr="009E46D7" w:rsidRDefault="00445802" w:rsidP="00445802">
            <w:pPr>
              <w:pStyle w:val="Rientrocorpodeltesto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proofErr w:type="spellStart"/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Piastrinopenie</w:t>
            </w:r>
            <w:proofErr w:type="spellEnd"/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172064" w:rsidP="00DC1FBE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EMA/MMU</w:t>
            </w:r>
          </w:p>
        </w:tc>
        <w:tc>
          <w:tcPr>
            <w:tcW w:w="6615" w:type="dxa"/>
          </w:tcPr>
          <w:p w:rsidR="00445802" w:rsidRPr="009E46D7" w:rsidRDefault="00445802" w:rsidP="00445802">
            <w:pPr>
              <w:pStyle w:val="Rientrocorpodeltesto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 xml:space="preserve">Mieloma multiplo e </w:t>
            </w:r>
            <w:proofErr w:type="spellStart"/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gammapatie</w:t>
            </w:r>
            <w:proofErr w:type="spellEnd"/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 xml:space="preserve"> monoclonali</w:t>
            </w:r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172064" w:rsidP="00DC1FBE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EMA/EMO</w:t>
            </w:r>
          </w:p>
        </w:tc>
        <w:tc>
          <w:tcPr>
            <w:tcW w:w="6615" w:type="dxa"/>
          </w:tcPr>
          <w:p w:rsidR="00445802" w:rsidRPr="009E46D7" w:rsidRDefault="00445802" w:rsidP="00445802">
            <w:pPr>
              <w:pStyle w:val="Rientrocorpodeltesto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proofErr w:type="spellStart"/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Emocromatosi</w:t>
            </w:r>
            <w:proofErr w:type="spellEnd"/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172064" w:rsidP="00DC1FBE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EMA/SID</w:t>
            </w:r>
          </w:p>
        </w:tc>
        <w:tc>
          <w:tcPr>
            <w:tcW w:w="6615" w:type="dxa"/>
          </w:tcPr>
          <w:p w:rsidR="00445802" w:rsidRPr="009E46D7" w:rsidRDefault="00445802" w:rsidP="00DC1FBE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 xml:space="preserve">Anemia </w:t>
            </w:r>
            <w:proofErr w:type="spellStart"/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sideropenica</w:t>
            </w:r>
            <w:proofErr w:type="spellEnd"/>
          </w:p>
        </w:tc>
      </w:tr>
      <w:tr w:rsidR="006534A6" w:rsidRPr="006534A6" w:rsidTr="00FA7EDD">
        <w:tc>
          <w:tcPr>
            <w:tcW w:w="3510" w:type="dxa"/>
          </w:tcPr>
          <w:p w:rsidR="006534A6" w:rsidRPr="009E46D7" w:rsidRDefault="006534A6" w:rsidP="006534A6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color w:val="FF0000"/>
                <w:sz w:val="18"/>
                <w:szCs w:val="18"/>
                <w:u w:val="single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color w:val="FF0000"/>
                <w:sz w:val="18"/>
                <w:szCs w:val="18"/>
                <w:u w:val="single"/>
                <w:lang w:val="it-IT" w:eastAsia="it-IT"/>
              </w:rPr>
              <w:t xml:space="preserve"> EMA/LDH</w:t>
            </w:r>
          </w:p>
        </w:tc>
        <w:tc>
          <w:tcPr>
            <w:tcW w:w="6615" w:type="dxa"/>
          </w:tcPr>
          <w:p w:rsidR="006534A6" w:rsidRPr="009E46D7" w:rsidRDefault="006534A6" w:rsidP="00DC1FBE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color w:val="FF0000"/>
                <w:sz w:val="18"/>
                <w:szCs w:val="18"/>
                <w:u w:val="single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color w:val="FF0000"/>
                <w:sz w:val="18"/>
                <w:szCs w:val="18"/>
                <w:u w:val="single"/>
                <w:lang w:val="it-IT" w:eastAsia="it-IT"/>
              </w:rPr>
              <w:t xml:space="preserve">Linfoma di </w:t>
            </w:r>
            <w:proofErr w:type="spellStart"/>
            <w:r w:rsidRPr="009E46D7">
              <w:rPr>
                <w:rFonts w:ascii="Arial" w:hAnsi="Arial" w:cs="Arial"/>
                <w:i w:val="0"/>
                <w:color w:val="FF0000"/>
                <w:sz w:val="18"/>
                <w:szCs w:val="18"/>
                <w:u w:val="single"/>
                <w:lang w:val="it-IT" w:eastAsia="it-IT"/>
              </w:rPr>
              <w:t>Hodgkin</w:t>
            </w:r>
            <w:proofErr w:type="spellEnd"/>
          </w:p>
        </w:tc>
      </w:tr>
      <w:tr w:rsidR="006534A6" w:rsidRPr="006534A6" w:rsidTr="00FA7EDD">
        <w:tc>
          <w:tcPr>
            <w:tcW w:w="3510" w:type="dxa"/>
          </w:tcPr>
          <w:p w:rsidR="006534A6" w:rsidRPr="009E46D7" w:rsidRDefault="006534A6" w:rsidP="006534A6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color w:val="FF0000"/>
                <w:sz w:val="18"/>
                <w:szCs w:val="18"/>
                <w:u w:val="single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color w:val="FF0000"/>
                <w:sz w:val="18"/>
                <w:szCs w:val="18"/>
                <w:u w:val="single"/>
                <w:lang w:val="it-IT" w:eastAsia="it-IT"/>
              </w:rPr>
              <w:t>EMA/LNHD</w:t>
            </w:r>
          </w:p>
        </w:tc>
        <w:tc>
          <w:tcPr>
            <w:tcW w:w="6615" w:type="dxa"/>
          </w:tcPr>
          <w:p w:rsidR="006534A6" w:rsidRPr="009E46D7" w:rsidRDefault="006534A6" w:rsidP="00DC1FBE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color w:val="FF0000"/>
                <w:sz w:val="18"/>
                <w:szCs w:val="18"/>
                <w:u w:val="single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color w:val="FF0000"/>
                <w:sz w:val="18"/>
                <w:szCs w:val="18"/>
                <w:u w:val="single"/>
                <w:lang w:val="it-IT" w:eastAsia="it-IT"/>
              </w:rPr>
              <w:t xml:space="preserve">Linfoma Non </w:t>
            </w:r>
            <w:proofErr w:type="spellStart"/>
            <w:r w:rsidRPr="009E46D7">
              <w:rPr>
                <w:rFonts w:ascii="Arial" w:hAnsi="Arial" w:cs="Arial"/>
                <w:i w:val="0"/>
                <w:color w:val="FF0000"/>
                <w:sz w:val="18"/>
                <w:szCs w:val="18"/>
                <w:u w:val="single"/>
                <w:lang w:val="it-IT" w:eastAsia="it-IT"/>
              </w:rPr>
              <w:t>Hodgkin</w:t>
            </w:r>
            <w:proofErr w:type="spellEnd"/>
            <w:r w:rsidRPr="009E46D7">
              <w:rPr>
                <w:rFonts w:ascii="Arial" w:hAnsi="Arial" w:cs="Arial"/>
                <w:i w:val="0"/>
                <w:color w:val="FF0000"/>
                <w:sz w:val="18"/>
                <w:szCs w:val="18"/>
                <w:u w:val="single"/>
                <w:lang w:val="it-IT" w:eastAsia="it-IT"/>
              </w:rPr>
              <w:t xml:space="preserve"> diffuso a grandi cellule B CD20+</w:t>
            </w:r>
          </w:p>
        </w:tc>
      </w:tr>
      <w:tr w:rsidR="006534A6" w:rsidRPr="006534A6" w:rsidTr="00FA7EDD">
        <w:tc>
          <w:tcPr>
            <w:tcW w:w="3510" w:type="dxa"/>
          </w:tcPr>
          <w:p w:rsidR="006534A6" w:rsidRPr="009E46D7" w:rsidRDefault="006534A6" w:rsidP="006534A6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color w:val="FF0000"/>
                <w:sz w:val="18"/>
                <w:szCs w:val="18"/>
                <w:u w:val="single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color w:val="FF0000"/>
                <w:sz w:val="18"/>
                <w:szCs w:val="18"/>
                <w:u w:val="single"/>
                <w:lang w:val="it-IT" w:eastAsia="it-IT"/>
              </w:rPr>
              <w:t>(EMA/LNHF)</w:t>
            </w:r>
          </w:p>
        </w:tc>
        <w:tc>
          <w:tcPr>
            <w:tcW w:w="6615" w:type="dxa"/>
          </w:tcPr>
          <w:p w:rsidR="006534A6" w:rsidRPr="009E46D7" w:rsidRDefault="006534A6" w:rsidP="00DC1FBE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color w:val="FF0000"/>
                <w:sz w:val="18"/>
                <w:szCs w:val="18"/>
                <w:u w:val="single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color w:val="FF0000"/>
                <w:sz w:val="18"/>
                <w:szCs w:val="18"/>
                <w:u w:val="single"/>
                <w:lang w:val="it-IT" w:eastAsia="it-IT"/>
              </w:rPr>
              <w:t xml:space="preserve">Linfoma Non </w:t>
            </w:r>
            <w:proofErr w:type="spellStart"/>
            <w:r w:rsidRPr="009E46D7">
              <w:rPr>
                <w:rFonts w:ascii="Arial" w:hAnsi="Arial" w:cs="Arial"/>
                <w:i w:val="0"/>
                <w:color w:val="FF0000"/>
                <w:sz w:val="18"/>
                <w:szCs w:val="18"/>
                <w:u w:val="single"/>
                <w:lang w:val="it-IT" w:eastAsia="it-IT"/>
              </w:rPr>
              <w:t>Hodgkin</w:t>
            </w:r>
            <w:proofErr w:type="spellEnd"/>
            <w:r w:rsidRPr="009E46D7">
              <w:rPr>
                <w:rFonts w:ascii="Arial" w:hAnsi="Arial" w:cs="Arial"/>
                <w:i w:val="0"/>
                <w:color w:val="FF0000"/>
                <w:sz w:val="18"/>
                <w:szCs w:val="18"/>
                <w:u w:val="single"/>
                <w:lang w:val="it-IT" w:eastAsia="it-IT"/>
              </w:rPr>
              <w:t xml:space="preserve"> follicolare</w:t>
            </w:r>
          </w:p>
        </w:tc>
      </w:tr>
      <w:tr w:rsidR="00C155C8" w:rsidRPr="007E3F91" w:rsidTr="00FA7EDD">
        <w:tc>
          <w:tcPr>
            <w:tcW w:w="3510" w:type="dxa"/>
          </w:tcPr>
          <w:p w:rsidR="00C155C8" w:rsidRPr="009E46D7" w:rsidRDefault="00C155C8" w:rsidP="00DC1FBE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MED</w:t>
            </w:r>
          </w:p>
        </w:tc>
        <w:tc>
          <w:tcPr>
            <w:tcW w:w="6615" w:type="dxa"/>
          </w:tcPr>
          <w:p w:rsidR="00C155C8" w:rsidRPr="009E46D7" w:rsidRDefault="00C155C8" w:rsidP="00DC1FBE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Medicina Trasfusionale</w:t>
            </w:r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MED/IL3</w:t>
            </w:r>
          </w:p>
        </w:tc>
        <w:tc>
          <w:tcPr>
            <w:tcW w:w="6615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 xml:space="preserve">Trasfusione di </w:t>
            </w:r>
            <w:proofErr w:type="spellStart"/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emazie</w:t>
            </w:r>
            <w:proofErr w:type="spellEnd"/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 xml:space="preserve">, piastrine, plasma ed emoderivati  </w:t>
            </w:r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MED/IL6</w:t>
            </w:r>
          </w:p>
        </w:tc>
        <w:tc>
          <w:tcPr>
            <w:tcW w:w="6615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Le reazioni trasfusionali</w:t>
            </w:r>
          </w:p>
        </w:tc>
      </w:tr>
      <w:tr w:rsidR="007D6D7D" w:rsidRPr="007E3F91" w:rsidTr="00FA7EDD">
        <w:tc>
          <w:tcPr>
            <w:tcW w:w="3510" w:type="dxa"/>
          </w:tcPr>
          <w:p w:rsidR="007D6D7D" w:rsidRPr="009E46D7" w:rsidRDefault="007D6D7D" w:rsidP="00C155C8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MED/M1a</w:t>
            </w:r>
          </w:p>
        </w:tc>
        <w:tc>
          <w:tcPr>
            <w:tcW w:w="6615" w:type="dxa"/>
          </w:tcPr>
          <w:p w:rsidR="007D6D7D" w:rsidRPr="009E46D7" w:rsidRDefault="007D6D7D" w:rsidP="007D6D7D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Consenso informato al trattamento dei dati personali (maggiorenni)</w:t>
            </w:r>
          </w:p>
        </w:tc>
      </w:tr>
      <w:tr w:rsidR="007D6D7D" w:rsidRPr="007E3F91" w:rsidTr="00FA7EDD">
        <w:tc>
          <w:tcPr>
            <w:tcW w:w="3510" w:type="dxa"/>
          </w:tcPr>
          <w:p w:rsidR="007D6D7D" w:rsidRPr="009E46D7" w:rsidRDefault="007D6D7D" w:rsidP="00C155C8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MED/M1b</w:t>
            </w:r>
          </w:p>
        </w:tc>
        <w:tc>
          <w:tcPr>
            <w:tcW w:w="6615" w:type="dxa"/>
          </w:tcPr>
          <w:p w:rsidR="007D6D7D" w:rsidRPr="009E46D7" w:rsidRDefault="007D6D7D" w:rsidP="007D6D7D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Consenso informato al trattamento dei dati personali (minori)</w:t>
            </w:r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MED/M10</w:t>
            </w:r>
          </w:p>
        </w:tc>
        <w:tc>
          <w:tcPr>
            <w:tcW w:w="6615" w:type="dxa"/>
          </w:tcPr>
          <w:p w:rsidR="00445802" w:rsidRPr="009E46D7" w:rsidRDefault="00445802" w:rsidP="00B963B2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Consenso informato applicazione legge 648/96</w:t>
            </w:r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MED/M14</w:t>
            </w:r>
          </w:p>
        </w:tc>
        <w:tc>
          <w:tcPr>
            <w:tcW w:w="6615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Richiesta autorizzazione a servirsi del mezzo proprio</w:t>
            </w:r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MED/A1</w:t>
            </w:r>
          </w:p>
        </w:tc>
        <w:tc>
          <w:tcPr>
            <w:tcW w:w="6615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Informativa sulla legge 196/2003 concernente il diritto alla privacy sui dati personali e sanitari</w:t>
            </w:r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MED/A1a</w:t>
            </w:r>
          </w:p>
        </w:tc>
        <w:tc>
          <w:tcPr>
            <w:tcW w:w="6615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Informativa sulla legge 196/2003 concernente il diritto alla privacy sui dati personali e sanitari per la prescrizione di farmaci soggetti a piano terapeutico AIFA</w:t>
            </w:r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MED/A2</w:t>
            </w:r>
          </w:p>
        </w:tc>
        <w:tc>
          <w:tcPr>
            <w:tcW w:w="6615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Elenco prestazioni ambulatoriali</w:t>
            </w:r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MED/A10</w:t>
            </w:r>
          </w:p>
        </w:tc>
        <w:tc>
          <w:tcPr>
            <w:tcW w:w="6615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Informativa per applicazione della legge 648/96</w:t>
            </w:r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MED/A11</w:t>
            </w:r>
          </w:p>
        </w:tc>
        <w:tc>
          <w:tcPr>
            <w:tcW w:w="6615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Raggruppamenti di attesa omogenei (RAO)</w:t>
            </w:r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MED/A13</w:t>
            </w:r>
          </w:p>
        </w:tc>
        <w:tc>
          <w:tcPr>
            <w:tcW w:w="6615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Modalità di accesso alle prestazioni di Medicina Trasfusionale</w:t>
            </w:r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ACE</w:t>
            </w:r>
          </w:p>
        </w:tc>
        <w:tc>
          <w:tcPr>
            <w:tcW w:w="6615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 xml:space="preserve">Assegnazione e consegna </w:t>
            </w:r>
            <w:proofErr w:type="spellStart"/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emocomponenti</w:t>
            </w:r>
            <w:proofErr w:type="spellEnd"/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 xml:space="preserve"> per uso clinico</w:t>
            </w:r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MIR</w:t>
            </w:r>
          </w:p>
        </w:tc>
        <w:tc>
          <w:tcPr>
            <w:tcW w:w="6615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 xml:space="preserve">Modalità identificazione del ricevente e gestione della trasfusione di </w:t>
            </w:r>
            <w:proofErr w:type="spellStart"/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emocomponenti</w:t>
            </w:r>
            <w:proofErr w:type="spellEnd"/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VIG</w:t>
            </w:r>
          </w:p>
        </w:tc>
        <w:tc>
          <w:tcPr>
            <w:tcW w:w="6615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proofErr w:type="spellStart"/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Emovigilanza</w:t>
            </w:r>
            <w:proofErr w:type="spellEnd"/>
          </w:p>
        </w:tc>
      </w:tr>
      <w:tr w:rsidR="00820B4A" w:rsidRPr="007E3F91" w:rsidTr="00FA7EDD">
        <w:tc>
          <w:tcPr>
            <w:tcW w:w="3510" w:type="dxa"/>
          </w:tcPr>
          <w:p w:rsidR="00820B4A" w:rsidRPr="009E46D7" w:rsidRDefault="00820B4A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GDPM10</w:t>
            </w:r>
          </w:p>
        </w:tc>
        <w:tc>
          <w:tcPr>
            <w:tcW w:w="6615" w:type="dxa"/>
          </w:tcPr>
          <w:p w:rsidR="00820B4A" w:rsidRPr="009E46D7" w:rsidRDefault="00820B4A" w:rsidP="00820B4A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 xml:space="preserve">Registro attività d’ufficio svolte presso altre sedi aziendali </w:t>
            </w:r>
          </w:p>
        </w:tc>
      </w:tr>
      <w:tr w:rsidR="00445802" w:rsidRPr="007E3F91" w:rsidTr="00FA7EDD">
        <w:tc>
          <w:tcPr>
            <w:tcW w:w="3510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MIS/A1</w:t>
            </w:r>
          </w:p>
        </w:tc>
        <w:tc>
          <w:tcPr>
            <w:tcW w:w="6615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Piano di monitoraggio</w:t>
            </w:r>
          </w:p>
        </w:tc>
      </w:tr>
      <w:tr w:rsidR="007E3F91" w:rsidRPr="007E3F91" w:rsidTr="00FA7EDD">
        <w:tc>
          <w:tcPr>
            <w:tcW w:w="3510" w:type="dxa"/>
          </w:tcPr>
          <w:p w:rsidR="007E3F91" w:rsidRPr="009E46D7" w:rsidRDefault="007E3F91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 xml:space="preserve">RIS/A1 </w:t>
            </w:r>
          </w:p>
        </w:tc>
        <w:tc>
          <w:tcPr>
            <w:tcW w:w="6615" w:type="dxa"/>
          </w:tcPr>
          <w:p w:rsidR="007E3F91" w:rsidRPr="009E46D7" w:rsidRDefault="007E3F91" w:rsidP="007E3F91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 xml:space="preserve">Tabella PROCESSI, RISCHI e OPPORTUNITA'   </w:t>
            </w:r>
          </w:p>
        </w:tc>
      </w:tr>
      <w:tr w:rsidR="00445802" w:rsidRPr="007E3F91" w:rsidTr="00FA7EDD">
        <w:tc>
          <w:tcPr>
            <w:tcW w:w="3510" w:type="dxa"/>
            <w:vAlign w:val="center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DOCUMENTI AZIENDALI</w:t>
            </w:r>
          </w:p>
        </w:tc>
        <w:tc>
          <w:tcPr>
            <w:tcW w:w="6615" w:type="dxa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 xml:space="preserve">Sito web aziendale: </w:t>
            </w:r>
            <w:hyperlink r:id="rId9" w:history="1">
              <w:r w:rsidRPr="009E46D7">
                <w:rPr>
                  <w:sz w:val="18"/>
                  <w:szCs w:val="18"/>
                  <w:lang w:val="it-IT" w:eastAsia="it-IT"/>
                </w:rPr>
                <w:t>www.asp.rg.it</w:t>
              </w:r>
            </w:hyperlink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 xml:space="preserve">, sezione “Rischio clinico”: </w:t>
            </w:r>
          </w:p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procedure aziendali rischio clinico</w:t>
            </w:r>
          </w:p>
        </w:tc>
      </w:tr>
      <w:tr w:rsidR="00445802" w:rsidRPr="007E3F91" w:rsidTr="00FA7EDD">
        <w:trPr>
          <w:trHeight w:val="236"/>
        </w:trPr>
        <w:tc>
          <w:tcPr>
            <w:tcW w:w="3510" w:type="dxa"/>
            <w:vAlign w:val="center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DOCUMENTI AZIENDALI</w:t>
            </w:r>
          </w:p>
        </w:tc>
        <w:tc>
          <w:tcPr>
            <w:tcW w:w="6615" w:type="dxa"/>
            <w:vAlign w:val="center"/>
          </w:tcPr>
          <w:p w:rsidR="00445802" w:rsidRPr="009E46D7" w:rsidRDefault="00445802" w:rsidP="00B963B2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Consenso per il trattamento dei dati personali</w:t>
            </w:r>
          </w:p>
        </w:tc>
      </w:tr>
      <w:tr w:rsidR="00445802" w:rsidRPr="007E3F91" w:rsidTr="00FA7EDD">
        <w:tc>
          <w:tcPr>
            <w:tcW w:w="3510" w:type="dxa"/>
            <w:vAlign w:val="center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DOCUMENTI AZIENDALI</w:t>
            </w:r>
          </w:p>
        </w:tc>
        <w:tc>
          <w:tcPr>
            <w:tcW w:w="6615" w:type="dxa"/>
            <w:vAlign w:val="center"/>
          </w:tcPr>
          <w:p w:rsidR="00445802" w:rsidRPr="009E46D7" w:rsidRDefault="00445802" w:rsidP="00B963B2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Scheda dolore</w:t>
            </w:r>
          </w:p>
        </w:tc>
      </w:tr>
      <w:tr w:rsidR="00445802" w:rsidRPr="007E3F91" w:rsidTr="00FA7EDD">
        <w:tc>
          <w:tcPr>
            <w:tcW w:w="3510" w:type="dxa"/>
            <w:vAlign w:val="center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DOCUMENTI AZIENDALI</w:t>
            </w:r>
          </w:p>
        </w:tc>
        <w:tc>
          <w:tcPr>
            <w:tcW w:w="6615" w:type="dxa"/>
            <w:vAlign w:val="center"/>
          </w:tcPr>
          <w:p w:rsidR="00445802" w:rsidRPr="009E46D7" w:rsidRDefault="00445802" w:rsidP="00B963B2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Scheda rischio caduta</w:t>
            </w:r>
          </w:p>
        </w:tc>
      </w:tr>
      <w:tr w:rsidR="00445802" w:rsidRPr="007E3F91" w:rsidTr="00FA7EDD">
        <w:tc>
          <w:tcPr>
            <w:tcW w:w="3510" w:type="dxa"/>
            <w:vAlign w:val="center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DOCUMENTI AZIENDALI</w:t>
            </w:r>
          </w:p>
        </w:tc>
        <w:tc>
          <w:tcPr>
            <w:tcW w:w="6615" w:type="dxa"/>
            <w:vAlign w:val="center"/>
          </w:tcPr>
          <w:p w:rsidR="00445802" w:rsidRPr="009E46D7" w:rsidRDefault="00445802" w:rsidP="00B963B2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Scheda tromboembolismo venoso</w:t>
            </w:r>
          </w:p>
        </w:tc>
      </w:tr>
      <w:tr w:rsidR="00445802" w:rsidRPr="007E3F91" w:rsidTr="00FA7EDD">
        <w:tc>
          <w:tcPr>
            <w:tcW w:w="3510" w:type="dxa"/>
            <w:vAlign w:val="center"/>
          </w:tcPr>
          <w:p w:rsidR="00445802" w:rsidRPr="009E46D7" w:rsidRDefault="00445802" w:rsidP="00445802">
            <w:pPr>
              <w:pStyle w:val="Rientrocorpodeltesto"/>
              <w:ind w:lef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b/>
                <w:i w:val="0"/>
                <w:sz w:val="18"/>
                <w:szCs w:val="18"/>
                <w:lang w:val="it-IT" w:eastAsia="it-IT"/>
              </w:rPr>
              <w:t>DOCUMENTI AZIENDALI</w:t>
            </w:r>
          </w:p>
        </w:tc>
        <w:tc>
          <w:tcPr>
            <w:tcW w:w="6615" w:type="dxa"/>
            <w:vAlign w:val="center"/>
          </w:tcPr>
          <w:p w:rsidR="00445802" w:rsidRPr="009E46D7" w:rsidRDefault="00445802" w:rsidP="00B963B2">
            <w:pPr>
              <w:pStyle w:val="Rientrocorpodeltesto"/>
              <w:ind w:left="0"/>
              <w:jc w:val="center"/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</w:pPr>
            <w:r w:rsidRPr="009E46D7">
              <w:rPr>
                <w:rFonts w:ascii="Arial" w:hAnsi="Arial" w:cs="Arial"/>
                <w:i w:val="0"/>
                <w:sz w:val="18"/>
                <w:szCs w:val="18"/>
                <w:lang w:val="it-IT" w:eastAsia="it-IT"/>
              </w:rPr>
              <w:t>Scheda unica di terapia (SUT)</w:t>
            </w:r>
          </w:p>
        </w:tc>
      </w:tr>
    </w:tbl>
    <w:p w:rsidR="00B47800" w:rsidRPr="00825182" w:rsidRDefault="00B47800" w:rsidP="00EC08B9"/>
    <w:sectPr w:rsidR="00B47800" w:rsidRPr="00825182" w:rsidSect="00565A91">
      <w:headerReference w:type="default" r:id="rId10"/>
      <w:pgSz w:w="11906" w:h="16838"/>
      <w:pgMar w:top="1417" w:right="926" w:bottom="851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D7" w:rsidRDefault="009E46D7">
      <w:r>
        <w:separator/>
      </w:r>
    </w:p>
  </w:endnote>
  <w:endnote w:type="continuationSeparator" w:id="0">
    <w:p w:rsidR="009E46D7" w:rsidRDefault="009E4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D7" w:rsidRDefault="009E46D7">
      <w:r>
        <w:separator/>
      </w:r>
    </w:p>
  </w:footnote>
  <w:footnote w:type="continuationSeparator" w:id="0">
    <w:p w:rsidR="009E46D7" w:rsidRDefault="009E4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4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120"/>
      <w:gridCol w:w="4537"/>
      <w:gridCol w:w="2136"/>
    </w:tblGrid>
    <w:tr w:rsidR="006534A6" w:rsidTr="00564942">
      <w:trPr>
        <w:trHeight w:val="532"/>
        <w:jc w:val="center"/>
      </w:trPr>
      <w:tc>
        <w:tcPr>
          <w:tcW w:w="3120" w:type="dxa"/>
          <w:vAlign w:val="center"/>
        </w:tcPr>
        <w:p w:rsidR="00564942" w:rsidRPr="00DA3B2B" w:rsidRDefault="00564942" w:rsidP="00564942">
          <w:pPr>
            <w:pStyle w:val="Sommario1"/>
            <w:spacing w:before="0" w:after="0"/>
            <w:jc w:val="center"/>
            <w:rPr>
              <w:caps w:val="0"/>
            </w:rPr>
          </w:pPr>
          <w:r w:rsidRPr="000A0512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alt="Immagine1" style="width:136.5pt;height:81.75pt;visibility:visible">
                <v:imagedata r:id="rId1" o:title="Immagine1"/>
              </v:shape>
            </w:pict>
          </w:r>
          <w:r w:rsidR="006534A6" w:rsidRPr="003C66CD">
            <w:t xml:space="preserve">       </w:t>
          </w:r>
          <w:r w:rsidRPr="00DA3B2B">
            <w:rPr>
              <w:caps w:val="0"/>
            </w:rPr>
            <w:t xml:space="preserve">Servizi di Immunoematologia e </w:t>
          </w:r>
        </w:p>
        <w:p w:rsidR="006534A6" w:rsidRPr="00BC3246" w:rsidRDefault="00564942" w:rsidP="00564942">
          <w:pPr>
            <w:jc w:val="center"/>
          </w:pPr>
          <w:r w:rsidRPr="00DA3B2B">
            <w:rPr>
              <w:rFonts w:ascii="Arial" w:hAnsi="Arial" w:cs="Arial"/>
              <w:b/>
              <w:caps/>
              <w:noProof/>
              <w:sz w:val="16"/>
            </w:rPr>
            <w:t xml:space="preserve">     </w:t>
          </w:r>
          <w:r w:rsidRPr="00BC3246">
            <w:rPr>
              <w:rFonts w:ascii="Arial" w:hAnsi="Arial" w:cs="Arial"/>
              <w:b/>
              <w:noProof/>
              <w:sz w:val="16"/>
            </w:rPr>
            <w:t>M</w:t>
          </w:r>
          <w:r>
            <w:rPr>
              <w:rFonts w:ascii="Arial" w:hAnsi="Arial" w:cs="Arial"/>
              <w:b/>
              <w:noProof/>
              <w:sz w:val="16"/>
            </w:rPr>
            <w:t>edicina</w:t>
          </w:r>
          <w:r w:rsidRPr="00BC3246">
            <w:rPr>
              <w:rFonts w:ascii="Arial" w:hAnsi="Arial" w:cs="Arial"/>
              <w:b/>
              <w:noProof/>
              <w:sz w:val="16"/>
            </w:rPr>
            <w:t xml:space="preserve"> Trasfusionale</w:t>
          </w:r>
        </w:p>
      </w:tc>
      <w:tc>
        <w:tcPr>
          <w:tcW w:w="4537" w:type="dxa"/>
          <w:vAlign w:val="center"/>
        </w:tcPr>
        <w:p w:rsidR="006534A6" w:rsidRPr="00806609" w:rsidRDefault="006534A6" w:rsidP="002A006B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EMATOLOGIA</w:t>
          </w:r>
        </w:p>
      </w:tc>
      <w:tc>
        <w:tcPr>
          <w:tcW w:w="2136" w:type="dxa"/>
          <w:vAlign w:val="center"/>
        </w:tcPr>
        <w:p w:rsidR="006534A6" w:rsidRPr="00BC3246" w:rsidRDefault="006534A6" w:rsidP="00BC324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EMA</w:t>
          </w:r>
        </w:p>
        <w:p w:rsidR="006534A6" w:rsidRPr="00C63C90" w:rsidRDefault="006534A6" w:rsidP="00BC3246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Rev. 3</w:t>
          </w:r>
        </w:p>
        <w:p w:rsidR="006534A6" w:rsidRPr="00C63C90" w:rsidRDefault="006534A6" w:rsidP="00BC3246">
          <w:pPr>
            <w:pStyle w:val="Intestazione"/>
            <w:jc w:val="center"/>
            <w:rPr>
              <w:rFonts w:ascii="Arial" w:hAnsi="Arial" w:cs="Arial"/>
            </w:rPr>
          </w:pPr>
          <w:r w:rsidRPr="00C63C90">
            <w:rPr>
              <w:rFonts w:ascii="Arial" w:hAnsi="Arial" w:cs="Arial"/>
            </w:rPr>
            <w:t xml:space="preserve">del </w:t>
          </w:r>
          <w:r>
            <w:rPr>
              <w:rFonts w:ascii="Arial" w:hAnsi="Arial" w:cs="Arial"/>
            </w:rPr>
            <w:t>26/11/2020</w:t>
          </w:r>
        </w:p>
        <w:p w:rsidR="006534A6" w:rsidRPr="00C63C90" w:rsidRDefault="006534A6" w:rsidP="00BC3246">
          <w:pPr>
            <w:pStyle w:val="Intestazione"/>
            <w:jc w:val="center"/>
            <w:rPr>
              <w:rFonts w:ascii="Arial" w:hAnsi="Arial" w:cs="Arial"/>
            </w:rPr>
          </w:pPr>
        </w:p>
        <w:p w:rsidR="006534A6" w:rsidRPr="00ED5589" w:rsidRDefault="006534A6" w:rsidP="00ED5589">
          <w:pPr>
            <w:pStyle w:val="Intestazione"/>
            <w:jc w:val="center"/>
            <w:rPr>
              <w:rFonts w:ascii="Arial" w:hAnsi="Arial" w:cs="Arial"/>
            </w:rPr>
          </w:pPr>
          <w:r w:rsidRPr="007B0B64">
            <w:rPr>
              <w:rStyle w:val="Numeropagina"/>
              <w:rFonts w:ascii="Arial" w:hAnsi="Arial" w:cs="Arial"/>
            </w:rPr>
            <w:t xml:space="preserve">Pag. </w:t>
          </w:r>
          <w:r w:rsidRPr="007B0B64">
            <w:rPr>
              <w:rStyle w:val="Numeropagina"/>
              <w:rFonts w:ascii="Arial" w:hAnsi="Arial" w:cs="Arial"/>
            </w:rPr>
            <w:fldChar w:fldCharType="begin"/>
          </w:r>
          <w:r w:rsidRPr="007B0B64">
            <w:rPr>
              <w:rStyle w:val="Numeropagina"/>
              <w:rFonts w:ascii="Arial" w:hAnsi="Arial" w:cs="Arial"/>
            </w:rPr>
            <w:instrText xml:space="preserve">PAGE  </w:instrText>
          </w:r>
          <w:r w:rsidRPr="007B0B64">
            <w:rPr>
              <w:rStyle w:val="Numeropagina"/>
              <w:rFonts w:ascii="Arial" w:hAnsi="Arial" w:cs="Arial"/>
            </w:rPr>
            <w:fldChar w:fldCharType="separate"/>
          </w:r>
          <w:r w:rsidR="00564942">
            <w:rPr>
              <w:rStyle w:val="Numeropagina"/>
              <w:rFonts w:ascii="Arial" w:hAnsi="Arial" w:cs="Arial"/>
              <w:noProof/>
            </w:rPr>
            <w:t>1</w:t>
          </w:r>
          <w:r w:rsidRPr="007B0B64">
            <w:rPr>
              <w:rStyle w:val="Numeropagina"/>
              <w:rFonts w:ascii="Arial" w:hAnsi="Arial" w:cs="Arial"/>
            </w:rPr>
            <w:fldChar w:fldCharType="end"/>
          </w:r>
          <w:r w:rsidRPr="007B0B64">
            <w:rPr>
              <w:rStyle w:val="Numeropagina"/>
              <w:rFonts w:ascii="Arial" w:hAnsi="Arial" w:cs="Arial"/>
            </w:rPr>
            <w:t xml:space="preserve"> di </w:t>
          </w:r>
          <w:r>
            <w:rPr>
              <w:rStyle w:val="Numeropagina"/>
              <w:rFonts w:ascii="Arial" w:hAnsi="Arial" w:cs="Arial"/>
            </w:rPr>
            <w:t>16</w:t>
          </w:r>
        </w:p>
        <w:p w:rsidR="006534A6" w:rsidRPr="004B2CE0" w:rsidRDefault="006534A6" w:rsidP="00EF077A">
          <w:pPr>
            <w:jc w:val="center"/>
          </w:pPr>
        </w:p>
      </w:tc>
    </w:tr>
  </w:tbl>
  <w:p w:rsidR="006534A6" w:rsidRPr="00EF077A" w:rsidRDefault="006534A6" w:rsidP="00EF077A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3C68BE"/>
    <w:multiLevelType w:val="multilevel"/>
    <w:tmpl w:val="36A23C08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abstractNum w:abstractNumId="2">
    <w:nsid w:val="0D02416F"/>
    <w:multiLevelType w:val="hybridMultilevel"/>
    <w:tmpl w:val="359AB1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5D2F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AA02E0"/>
    <w:multiLevelType w:val="hybridMultilevel"/>
    <w:tmpl w:val="DB40AC8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3C53C3"/>
    <w:multiLevelType w:val="hybridMultilevel"/>
    <w:tmpl w:val="3878DED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6E34179"/>
    <w:multiLevelType w:val="multilevel"/>
    <w:tmpl w:val="43EE83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9C60473"/>
    <w:multiLevelType w:val="hybridMultilevel"/>
    <w:tmpl w:val="C8783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A5BCF"/>
    <w:multiLevelType w:val="hybridMultilevel"/>
    <w:tmpl w:val="DC8A5B8E"/>
    <w:lvl w:ilvl="0" w:tplc="D952B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B493E"/>
    <w:multiLevelType w:val="hybridMultilevel"/>
    <w:tmpl w:val="9FE21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2BC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82524"/>
    <w:multiLevelType w:val="hybridMultilevel"/>
    <w:tmpl w:val="FBA0ED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052B1C"/>
    <w:multiLevelType w:val="hybridMultilevel"/>
    <w:tmpl w:val="3D8812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C166B4"/>
    <w:multiLevelType w:val="hybridMultilevel"/>
    <w:tmpl w:val="97981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A690B"/>
    <w:multiLevelType w:val="hybridMultilevel"/>
    <w:tmpl w:val="3578B93A"/>
    <w:lvl w:ilvl="0" w:tplc="D952B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BF0AE4"/>
    <w:multiLevelType w:val="multilevel"/>
    <w:tmpl w:val="43EE83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7B437EA"/>
    <w:multiLevelType w:val="hybridMultilevel"/>
    <w:tmpl w:val="9378D6D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AF10185"/>
    <w:multiLevelType w:val="multilevel"/>
    <w:tmpl w:val="DD1AD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F172127"/>
    <w:multiLevelType w:val="hybridMultilevel"/>
    <w:tmpl w:val="33B4D6A4"/>
    <w:lvl w:ilvl="0" w:tplc="ED06B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0C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AF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63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64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BAD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05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01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A2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D5A08"/>
    <w:multiLevelType w:val="hybridMultilevel"/>
    <w:tmpl w:val="51B61E0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E27C6E"/>
    <w:multiLevelType w:val="multilevel"/>
    <w:tmpl w:val="A518FE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498A078B"/>
    <w:multiLevelType w:val="hybridMultilevel"/>
    <w:tmpl w:val="20885D28"/>
    <w:lvl w:ilvl="0" w:tplc="A5F42E8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AA3AA7"/>
    <w:multiLevelType w:val="hybridMultilevel"/>
    <w:tmpl w:val="C9DA6B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76E21"/>
    <w:multiLevelType w:val="multilevel"/>
    <w:tmpl w:val="55DC4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5133499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7502A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3B72C7"/>
    <w:multiLevelType w:val="hybridMultilevel"/>
    <w:tmpl w:val="0C3E2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E0A83"/>
    <w:multiLevelType w:val="hybridMultilevel"/>
    <w:tmpl w:val="CD720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C6C4E"/>
    <w:multiLevelType w:val="hybridMultilevel"/>
    <w:tmpl w:val="69401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021C6"/>
    <w:multiLevelType w:val="multilevel"/>
    <w:tmpl w:val="BF6411F6"/>
    <w:lvl w:ilvl="0">
      <w:start w:val="4"/>
      <w:numFmt w:val="decimal"/>
      <w:pStyle w:val="Titolo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928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/>
      </w:rPr>
    </w:lvl>
  </w:abstractNum>
  <w:abstractNum w:abstractNumId="29">
    <w:nsid w:val="60AC013B"/>
    <w:multiLevelType w:val="multilevel"/>
    <w:tmpl w:val="A518FE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65AC34E8"/>
    <w:multiLevelType w:val="hybridMultilevel"/>
    <w:tmpl w:val="96DCE708"/>
    <w:lvl w:ilvl="0" w:tplc="E2FC8CC4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Colonna MT" w:hAnsi="Wingdings" w:cs="Colonna MT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FC764B"/>
    <w:multiLevelType w:val="hybridMultilevel"/>
    <w:tmpl w:val="D2FA54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E906F1"/>
    <w:multiLevelType w:val="hybridMultilevel"/>
    <w:tmpl w:val="EDB8753C"/>
    <w:lvl w:ilvl="0" w:tplc="0410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2F73BA"/>
    <w:multiLevelType w:val="hybridMultilevel"/>
    <w:tmpl w:val="F588F2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7F6D5D"/>
    <w:multiLevelType w:val="hybridMultilevel"/>
    <w:tmpl w:val="ABAA3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970CFB"/>
    <w:multiLevelType w:val="hybridMultilevel"/>
    <w:tmpl w:val="6CB4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0181F"/>
    <w:multiLevelType w:val="hybridMultilevel"/>
    <w:tmpl w:val="3946B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921CF"/>
    <w:multiLevelType w:val="multilevel"/>
    <w:tmpl w:val="43EE83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04B41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0D56518"/>
    <w:multiLevelType w:val="multilevel"/>
    <w:tmpl w:val="38F0D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719419DA"/>
    <w:multiLevelType w:val="hybridMultilevel"/>
    <w:tmpl w:val="FBEE6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33F63"/>
    <w:multiLevelType w:val="hybridMultilevel"/>
    <w:tmpl w:val="03F07F6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5129B0"/>
    <w:multiLevelType w:val="hybridMultilevel"/>
    <w:tmpl w:val="E5244320"/>
    <w:lvl w:ilvl="0" w:tplc="1C044C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4257C4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42A31BE"/>
    <w:multiLevelType w:val="multilevel"/>
    <w:tmpl w:val="0BB69E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/>
        <w:sz w:val="20"/>
        <w:szCs w:val="2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78663ADA"/>
    <w:multiLevelType w:val="hybridMultilevel"/>
    <w:tmpl w:val="F38010B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EE4576"/>
    <w:multiLevelType w:val="hybridMultilevel"/>
    <w:tmpl w:val="1A8CC69A"/>
    <w:lvl w:ilvl="0" w:tplc="D952BCD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16"/>
  </w:num>
  <w:num w:numId="4">
    <w:abstractNumId w:val="17"/>
  </w:num>
  <w:num w:numId="5">
    <w:abstractNumId w:val="38"/>
  </w:num>
  <w:num w:numId="6">
    <w:abstractNumId w:val="44"/>
  </w:num>
  <w:num w:numId="7">
    <w:abstractNumId w:val="28"/>
  </w:num>
  <w:num w:numId="8">
    <w:abstractNumId w:val="3"/>
  </w:num>
  <w:num w:numId="9">
    <w:abstractNumId w:val="42"/>
  </w:num>
  <w:num w:numId="10">
    <w:abstractNumId w:val="30"/>
  </w:num>
  <w:num w:numId="11">
    <w:abstractNumId w:val="43"/>
  </w:num>
  <w:num w:numId="12">
    <w:abstractNumId w:val="32"/>
  </w:num>
  <w:num w:numId="13">
    <w:abstractNumId w:val="14"/>
  </w:num>
  <w:num w:numId="14">
    <w:abstractNumId w:val="6"/>
  </w:num>
  <w:num w:numId="15">
    <w:abstractNumId w:val="37"/>
  </w:num>
  <w:num w:numId="16">
    <w:abstractNumId w:val="45"/>
  </w:num>
  <w:num w:numId="17">
    <w:abstractNumId w:val="13"/>
  </w:num>
  <w:num w:numId="18">
    <w:abstractNumId w:val="21"/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46"/>
  </w:num>
  <w:num w:numId="23">
    <w:abstractNumId w:val="8"/>
  </w:num>
  <w:num w:numId="24">
    <w:abstractNumId w:val="9"/>
  </w:num>
  <w:num w:numId="25">
    <w:abstractNumId w:val="27"/>
  </w:num>
  <w:num w:numId="26">
    <w:abstractNumId w:val="18"/>
  </w:num>
  <w:num w:numId="27">
    <w:abstractNumId w:val="23"/>
  </w:num>
  <w:num w:numId="28">
    <w:abstractNumId w:val="4"/>
  </w:num>
  <w:num w:numId="29">
    <w:abstractNumId w:val="40"/>
  </w:num>
  <w:num w:numId="30">
    <w:abstractNumId w:val="35"/>
  </w:num>
  <w:num w:numId="31">
    <w:abstractNumId w:val="31"/>
  </w:num>
  <w:num w:numId="32">
    <w:abstractNumId w:val="5"/>
  </w:num>
  <w:num w:numId="33">
    <w:abstractNumId w:val="29"/>
  </w:num>
  <w:num w:numId="34">
    <w:abstractNumId w:val="36"/>
  </w:num>
  <w:num w:numId="35">
    <w:abstractNumId w:val="33"/>
  </w:num>
  <w:num w:numId="36">
    <w:abstractNumId w:val="41"/>
  </w:num>
  <w:num w:numId="37">
    <w:abstractNumId w:val="26"/>
  </w:num>
  <w:num w:numId="38">
    <w:abstractNumId w:val="25"/>
  </w:num>
  <w:num w:numId="39">
    <w:abstractNumId w:val="12"/>
  </w:num>
  <w:num w:numId="40">
    <w:abstractNumId w:val="7"/>
  </w:num>
  <w:num w:numId="41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2">
    <w:abstractNumId w:val="11"/>
  </w:num>
  <w:num w:numId="43">
    <w:abstractNumId w:val="2"/>
  </w:num>
  <w:num w:numId="44">
    <w:abstractNumId w:val="15"/>
  </w:num>
  <w:num w:numId="45">
    <w:abstractNumId w:val="10"/>
  </w:num>
  <w:num w:numId="46">
    <w:abstractNumId w:val="24"/>
  </w:num>
  <w:num w:numId="47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800"/>
    <w:rsid w:val="00001B10"/>
    <w:rsid w:val="00005791"/>
    <w:rsid w:val="00005D3C"/>
    <w:rsid w:val="00006D1C"/>
    <w:rsid w:val="00015A3C"/>
    <w:rsid w:val="000222BA"/>
    <w:rsid w:val="000228EE"/>
    <w:rsid w:val="00024493"/>
    <w:rsid w:val="000260C5"/>
    <w:rsid w:val="0002692B"/>
    <w:rsid w:val="00030C1D"/>
    <w:rsid w:val="00031E80"/>
    <w:rsid w:val="00036066"/>
    <w:rsid w:val="000364C4"/>
    <w:rsid w:val="00041FC8"/>
    <w:rsid w:val="00057640"/>
    <w:rsid w:val="00060F22"/>
    <w:rsid w:val="00076417"/>
    <w:rsid w:val="000803A5"/>
    <w:rsid w:val="000804F3"/>
    <w:rsid w:val="00080B40"/>
    <w:rsid w:val="000A0512"/>
    <w:rsid w:val="000B52F0"/>
    <w:rsid w:val="000B6286"/>
    <w:rsid w:val="000B734E"/>
    <w:rsid w:val="000C4E6D"/>
    <w:rsid w:val="000C70C1"/>
    <w:rsid w:val="000D69BE"/>
    <w:rsid w:val="000E0B49"/>
    <w:rsid w:val="000E5FAD"/>
    <w:rsid w:val="000F62E6"/>
    <w:rsid w:val="000F7C26"/>
    <w:rsid w:val="0010015D"/>
    <w:rsid w:val="0010607A"/>
    <w:rsid w:val="0011095B"/>
    <w:rsid w:val="00114646"/>
    <w:rsid w:val="00114DEE"/>
    <w:rsid w:val="001179AF"/>
    <w:rsid w:val="0012497F"/>
    <w:rsid w:val="00124E88"/>
    <w:rsid w:val="0013095A"/>
    <w:rsid w:val="0013305E"/>
    <w:rsid w:val="00133487"/>
    <w:rsid w:val="00143FA0"/>
    <w:rsid w:val="001441CD"/>
    <w:rsid w:val="001447E9"/>
    <w:rsid w:val="0014644D"/>
    <w:rsid w:val="00146E19"/>
    <w:rsid w:val="00151D62"/>
    <w:rsid w:val="001534F7"/>
    <w:rsid w:val="00157006"/>
    <w:rsid w:val="00161109"/>
    <w:rsid w:val="00161527"/>
    <w:rsid w:val="001634AE"/>
    <w:rsid w:val="00165397"/>
    <w:rsid w:val="001679A2"/>
    <w:rsid w:val="00170C6A"/>
    <w:rsid w:val="00172064"/>
    <w:rsid w:val="00175C31"/>
    <w:rsid w:val="00176956"/>
    <w:rsid w:val="00176B18"/>
    <w:rsid w:val="00184236"/>
    <w:rsid w:val="001963C3"/>
    <w:rsid w:val="001A1398"/>
    <w:rsid w:val="001A2CD9"/>
    <w:rsid w:val="001A31D8"/>
    <w:rsid w:val="001B4912"/>
    <w:rsid w:val="001C6E91"/>
    <w:rsid w:val="001D1E6D"/>
    <w:rsid w:val="001F0713"/>
    <w:rsid w:val="001F14C9"/>
    <w:rsid w:val="001F291B"/>
    <w:rsid w:val="001F2DA1"/>
    <w:rsid w:val="001F3775"/>
    <w:rsid w:val="001F5B0A"/>
    <w:rsid w:val="00205401"/>
    <w:rsid w:val="00206787"/>
    <w:rsid w:val="00213322"/>
    <w:rsid w:val="002244A9"/>
    <w:rsid w:val="002256AB"/>
    <w:rsid w:val="00227E9C"/>
    <w:rsid w:val="00232FD2"/>
    <w:rsid w:val="00236D01"/>
    <w:rsid w:val="0024317A"/>
    <w:rsid w:val="00243EC7"/>
    <w:rsid w:val="00244B24"/>
    <w:rsid w:val="00245E0F"/>
    <w:rsid w:val="00253EB0"/>
    <w:rsid w:val="00255FE9"/>
    <w:rsid w:val="00257413"/>
    <w:rsid w:val="00257A6F"/>
    <w:rsid w:val="00267058"/>
    <w:rsid w:val="00267AE2"/>
    <w:rsid w:val="00270406"/>
    <w:rsid w:val="0027086E"/>
    <w:rsid w:val="00290FDD"/>
    <w:rsid w:val="0029126C"/>
    <w:rsid w:val="00294D9F"/>
    <w:rsid w:val="002A006B"/>
    <w:rsid w:val="002A10F6"/>
    <w:rsid w:val="002A203C"/>
    <w:rsid w:val="002B73AC"/>
    <w:rsid w:val="002C4448"/>
    <w:rsid w:val="002C663F"/>
    <w:rsid w:val="002D1FFA"/>
    <w:rsid w:val="002E6995"/>
    <w:rsid w:val="002F2692"/>
    <w:rsid w:val="0030373F"/>
    <w:rsid w:val="003046DD"/>
    <w:rsid w:val="0032612D"/>
    <w:rsid w:val="00330ED0"/>
    <w:rsid w:val="0034010A"/>
    <w:rsid w:val="003414F2"/>
    <w:rsid w:val="0034501B"/>
    <w:rsid w:val="00347589"/>
    <w:rsid w:val="00350050"/>
    <w:rsid w:val="0035123A"/>
    <w:rsid w:val="00354E9A"/>
    <w:rsid w:val="003603F1"/>
    <w:rsid w:val="00362561"/>
    <w:rsid w:val="00362FC5"/>
    <w:rsid w:val="003640FA"/>
    <w:rsid w:val="00364EFD"/>
    <w:rsid w:val="00376E27"/>
    <w:rsid w:val="00382F2D"/>
    <w:rsid w:val="00384775"/>
    <w:rsid w:val="00385063"/>
    <w:rsid w:val="00385ED4"/>
    <w:rsid w:val="00395927"/>
    <w:rsid w:val="0039683F"/>
    <w:rsid w:val="00397D98"/>
    <w:rsid w:val="003A4B40"/>
    <w:rsid w:val="003B0507"/>
    <w:rsid w:val="003B23BD"/>
    <w:rsid w:val="003B5F93"/>
    <w:rsid w:val="003B6B14"/>
    <w:rsid w:val="003C6AF7"/>
    <w:rsid w:val="003E39E8"/>
    <w:rsid w:val="003E72F6"/>
    <w:rsid w:val="003F0C20"/>
    <w:rsid w:val="003F2012"/>
    <w:rsid w:val="003F5342"/>
    <w:rsid w:val="00423972"/>
    <w:rsid w:val="00424C32"/>
    <w:rsid w:val="00424DC0"/>
    <w:rsid w:val="00430AAC"/>
    <w:rsid w:val="00435B92"/>
    <w:rsid w:val="00442742"/>
    <w:rsid w:val="00444157"/>
    <w:rsid w:val="00445802"/>
    <w:rsid w:val="00463494"/>
    <w:rsid w:val="004654A8"/>
    <w:rsid w:val="0047061F"/>
    <w:rsid w:val="00474EFF"/>
    <w:rsid w:val="00482023"/>
    <w:rsid w:val="00482F14"/>
    <w:rsid w:val="00486AC3"/>
    <w:rsid w:val="00494780"/>
    <w:rsid w:val="004A53FC"/>
    <w:rsid w:val="004B00C0"/>
    <w:rsid w:val="004B37C1"/>
    <w:rsid w:val="004B3CB3"/>
    <w:rsid w:val="004B68C0"/>
    <w:rsid w:val="004C243C"/>
    <w:rsid w:val="004C3DE3"/>
    <w:rsid w:val="004C50AD"/>
    <w:rsid w:val="004C5208"/>
    <w:rsid w:val="004E38AE"/>
    <w:rsid w:val="004E4AD1"/>
    <w:rsid w:val="004F5713"/>
    <w:rsid w:val="004F5BFC"/>
    <w:rsid w:val="00507C41"/>
    <w:rsid w:val="005109A2"/>
    <w:rsid w:val="005157C6"/>
    <w:rsid w:val="00522324"/>
    <w:rsid w:val="00530421"/>
    <w:rsid w:val="00531AD3"/>
    <w:rsid w:val="00536E98"/>
    <w:rsid w:val="0053743C"/>
    <w:rsid w:val="0054011D"/>
    <w:rsid w:val="005417E1"/>
    <w:rsid w:val="00543A75"/>
    <w:rsid w:val="0054468C"/>
    <w:rsid w:val="00547EB4"/>
    <w:rsid w:val="00550B63"/>
    <w:rsid w:val="00551B52"/>
    <w:rsid w:val="00552319"/>
    <w:rsid w:val="00555257"/>
    <w:rsid w:val="0056199B"/>
    <w:rsid w:val="00562489"/>
    <w:rsid w:val="00564942"/>
    <w:rsid w:val="00565A91"/>
    <w:rsid w:val="005758E1"/>
    <w:rsid w:val="005824B2"/>
    <w:rsid w:val="005A316A"/>
    <w:rsid w:val="005A50D7"/>
    <w:rsid w:val="005C3106"/>
    <w:rsid w:val="005C7998"/>
    <w:rsid w:val="005E1F9F"/>
    <w:rsid w:val="005E689C"/>
    <w:rsid w:val="005F37BA"/>
    <w:rsid w:val="00600799"/>
    <w:rsid w:val="00604C0C"/>
    <w:rsid w:val="006055A0"/>
    <w:rsid w:val="006146EC"/>
    <w:rsid w:val="00616858"/>
    <w:rsid w:val="00622616"/>
    <w:rsid w:val="00630914"/>
    <w:rsid w:val="00631E32"/>
    <w:rsid w:val="00644A96"/>
    <w:rsid w:val="0064510F"/>
    <w:rsid w:val="0065072D"/>
    <w:rsid w:val="00650E1B"/>
    <w:rsid w:val="006534A6"/>
    <w:rsid w:val="006673D5"/>
    <w:rsid w:val="00684548"/>
    <w:rsid w:val="006857FE"/>
    <w:rsid w:val="0069455E"/>
    <w:rsid w:val="006955F1"/>
    <w:rsid w:val="006B2685"/>
    <w:rsid w:val="006B5223"/>
    <w:rsid w:val="006B6486"/>
    <w:rsid w:val="006C209D"/>
    <w:rsid w:val="006C4C19"/>
    <w:rsid w:val="006C5D48"/>
    <w:rsid w:val="006D2026"/>
    <w:rsid w:val="006D52EA"/>
    <w:rsid w:val="006E2BB4"/>
    <w:rsid w:val="006E4672"/>
    <w:rsid w:val="006E4786"/>
    <w:rsid w:val="006E57D4"/>
    <w:rsid w:val="006E5D69"/>
    <w:rsid w:val="006E5F24"/>
    <w:rsid w:val="006E7786"/>
    <w:rsid w:val="006F45F1"/>
    <w:rsid w:val="006F583F"/>
    <w:rsid w:val="007025EC"/>
    <w:rsid w:val="007038AA"/>
    <w:rsid w:val="00705C15"/>
    <w:rsid w:val="00710373"/>
    <w:rsid w:val="0071563E"/>
    <w:rsid w:val="00723754"/>
    <w:rsid w:val="0073348D"/>
    <w:rsid w:val="00740606"/>
    <w:rsid w:val="00741D0E"/>
    <w:rsid w:val="0074244E"/>
    <w:rsid w:val="007437A5"/>
    <w:rsid w:val="00760E7F"/>
    <w:rsid w:val="0076144B"/>
    <w:rsid w:val="0077681A"/>
    <w:rsid w:val="00787827"/>
    <w:rsid w:val="0079037C"/>
    <w:rsid w:val="007953B2"/>
    <w:rsid w:val="007A042B"/>
    <w:rsid w:val="007A2E77"/>
    <w:rsid w:val="007A3DE4"/>
    <w:rsid w:val="007A41A6"/>
    <w:rsid w:val="007A54FE"/>
    <w:rsid w:val="007A6990"/>
    <w:rsid w:val="007A729A"/>
    <w:rsid w:val="007A7FDD"/>
    <w:rsid w:val="007B0B64"/>
    <w:rsid w:val="007B1160"/>
    <w:rsid w:val="007B23F5"/>
    <w:rsid w:val="007B26C6"/>
    <w:rsid w:val="007B4B01"/>
    <w:rsid w:val="007B62BF"/>
    <w:rsid w:val="007C19E7"/>
    <w:rsid w:val="007C6578"/>
    <w:rsid w:val="007C7736"/>
    <w:rsid w:val="007D0D1A"/>
    <w:rsid w:val="007D1F9A"/>
    <w:rsid w:val="007D3231"/>
    <w:rsid w:val="007D6493"/>
    <w:rsid w:val="007D6D7D"/>
    <w:rsid w:val="007E3F91"/>
    <w:rsid w:val="007F183B"/>
    <w:rsid w:val="007F1D73"/>
    <w:rsid w:val="007F3367"/>
    <w:rsid w:val="007F412F"/>
    <w:rsid w:val="007F4A71"/>
    <w:rsid w:val="007F5AD1"/>
    <w:rsid w:val="007F7CEF"/>
    <w:rsid w:val="00806609"/>
    <w:rsid w:val="00807E1A"/>
    <w:rsid w:val="008137E8"/>
    <w:rsid w:val="00820B4A"/>
    <w:rsid w:val="00822FBC"/>
    <w:rsid w:val="00825182"/>
    <w:rsid w:val="008256E9"/>
    <w:rsid w:val="00825BB3"/>
    <w:rsid w:val="00825D5E"/>
    <w:rsid w:val="008272B0"/>
    <w:rsid w:val="00830F97"/>
    <w:rsid w:val="00831397"/>
    <w:rsid w:val="00837870"/>
    <w:rsid w:val="00840531"/>
    <w:rsid w:val="00845BD8"/>
    <w:rsid w:val="00847E64"/>
    <w:rsid w:val="008517B3"/>
    <w:rsid w:val="00854A32"/>
    <w:rsid w:val="0085691D"/>
    <w:rsid w:val="00860929"/>
    <w:rsid w:val="00880365"/>
    <w:rsid w:val="008821B0"/>
    <w:rsid w:val="00885510"/>
    <w:rsid w:val="00890252"/>
    <w:rsid w:val="00891546"/>
    <w:rsid w:val="00895252"/>
    <w:rsid w:val="00895A27"/>
    <w:rsid w:val="0089633E"/>
    <w:rsid w:val="008A1BC9"/>
    <w:rsid w:val="008A7BC1"/>
    <w:rsid w:val="008A7C86"/>
    <w:rsid w:val="008B2E44"/>
    <w:rsid w:val="008D5AAF"/>
    <w:rsid w:val="008E11A9"/>
    <w:rsid w:val="008E69F7"/>
    <w:rsid w:val="00903F9B"/>
    <w:rsid w:val="0091062A"/>
    <w:rsid w:val="009143E2"/>
    <w:rsid w:val="00914959"/>
    <w:rsid w:val="00922828"/>
    <w:rsid w:val="009251CF"/>
    <w:rsid w:val="009361E5"/>
    <w:rsid w:val="00936AD7"/>
    <w:rsid w:val="00936CA4"/>
    <w:rsid w:val="00936E49"/>
    <w:rsid w:val="00937C35"/>
    <w:rsid w:val="0094130E"/>
    <w:rsid w:val="009425CC"/>
    <w:rsid w:val="00942E2B"/>
    <w:rsid w:val="00943D3F"/>
    <w:rsid w:val="00946D49"/>
    <w:rsid w:val="00950C0A"/>
    <w:rsid w:val="00963D69"/>
    <w:rsid w:val="0096445F"/>
    <w:rsid w:val="00973A73"/>
    <w:rsid w:val="00980EF8"/>
    <w:rsid w:val="00990090"/>
    <w:rsid w:val="00991941"/>
    <w:rsid w:val="00992328"/>
    <w:rsid w:val="00994C54"/>
    <w:rsid w:val="009B1070"/>
    <w:rsid w:val="009B396D"/>
    <w:rsid w:val="009B3BCD"/>
    <w:rsid w:val="009C4B8C"/>
    <w:rsid w:val="009C549E"/>
    <w:rsid w:val="009C7BAE"/>
    <w:rsid w:val="009D27FA"/>
    <w:rsid w:val="009D3ED0"/>
    <w:rsid w:val="009D4585"/>
    <w:rsid w:val="009E0C95"/>
    <w:rsid w:val="009E46D7"/>
    <w:rsid w:val="009E68E6"/>
    <w:rsid w:val="009F2A4E"/>
    <w:rsid w:val="009F5A2D"/>
    <w:rsid w:val="00A03844"/>
    <w:rsid w:val="00A120B3"/>
    <w:rsid w:val="00A14EF5"/>
    <w:rsid w:val="00A16886"/>
    <w:rsid w:val="00A17640"/>
    <w:rsid w:val="00A20675"/>
    <w:rsid w:val="00A33165"/>
    <w:rsid w:val="00A34020"/>
    <w:rsid w:val="00A3529F"/>
    <w:rsid w:val="00A35CA8"/>
    <w:rsid w:val="00A3708B"/>
    <w:rsid w:val="00A473E2"/>
    <w:rsid w:val="00A60DF2"/>
    <w:rsid w:val="00A61F6D"/>
    <w:rsid w:val="00A74341"/>
    <w:rsid w:val="00A74CB3"/>
    <w:rsid w:val="00A7675D"/>
    <w:rsid w:val="00A77BF6"/>
    <w:rsid w:val="00A82590"/>
    <w:rsid w:val="00A845C7"/>
    <w:rsid w:val="00A90F17"/>
    <w:rsid w:val="00A9228A"/>
    <w:rsid w:val="00A96106"/>
    <w:rsid w:val="00AA37E7"/>
    <w:rsid w:val="00AB23CE"/>
    <w:rsid w:val="00AB3E98"/>
    <w:rsid w:val="00AB51F8"/>
    <w:rsid w:val="00AB608A"/>
    <w:rsid w:val="00AD0340"/>
    <w:rsid w:val="00AD268D"/>
    <w:rsid w:val="00AD26D2"/>
    <w:rsid w:val="00AD2BCC"/>
    <w:rsid w:val="00AD7609"/>
    <w:rsid w:val="00AF42B8"/>
    <w:rsid w:val="00B00897"/>
    <w:rsid w:val="00B01074"/>
    <w:rsid w:val="00B01B11"/>
    <w:rsid w:val="00B10E7A"/>
    <w:rsid w:val="00B22DD5"/>
    <w:rsid w:val="00B25914"/>
    <w:rsid w:val="00B415DF"/>
    <w:rsid w:val="00B47800"/>
    <w:rsid w:val="00B5640E"/>
    <w:rsid w:val="00B64165"/>
    <w:rsid w:val="00B65639"/>
    <w:rsid w:val="00B70A8A"/>
    <w:rsid w:val="00B80A45"/>
    <w:rsid w:val="00B963B2"/>
    <w:rsid w:val="00BA115C"/>
    <w:rsid w:val="00BA35C3"/>
    <w:rsid w:val="00BA5657"/>
    <w:rsid w:val="00BB4991"/>
    <w:rsid w:val="00BB4E4A"/>
    <w:rsid w:val="00BC1BED"/>
    <w:rsid w:val="00BC3246"/>
    <w:rsid w:val="00BC346B"/>
    <w:rsid w:val="00BC66CA"/>
    <w:rsid w:val="00BC687A"/>
    <w:rsid w:val="00BD1497"/>
    <w:rsid w:val="00BD7CDF"/>
    <w:rsid w:val="00BF30DC"/>
    <w:rsid w:val="00C009AB"/>
    <w:rsid w:val="00C00CD5"/>
    <w:rsid w:val="00C00F1F"/>
    <w:rsid w:val="00C0355B"/>
    <w:rsid w:val="00C03F28"/>
    <w:rsid w:val="00C04F5E"/>
    <w:rsid w:val="00C07F93"/>
    <w:rsid w:val="00C1094B"/>
    <w:rsid w:val="00C14814"/>
    <w:rsid w:val="00C155C8"/>
    <w:rsid w:val="00C15B02"/>
    <w:rsid w:val="00C35322"/>
    <w:rsid w:val="00C5598C"/>
    <w:rsid w:val="00C6183F"/>
    <w:rsid w:val="00C63C90"/>
    <w:rsid w:val="00C64E89"/>
    <w:rsid w:val="00C667F1"/>
    <w:rsid w:val="00C67680"/>
    <w:rsid w:val="00C74BA0"/>
    <w:rsid w:val="00C81ABF"/>
    <w:rsid w:val="00C84763"/>
    <w:rsid w:val="00C95405"/>
    <w:rsid w:val="00CA6256"/>
    <w:rsid w:val="00CB0E34"/>
    <w:rsid w:val="00CC1E1A"/>
    <w:rsid w:val="00CD6F2B"/>
    <w:rsid w:val="00CE407A"/>
    <w:rsid w:val="00CE7710"/>
    <w:rsid w:val="00CF1E5C"/>
    <w:rsid w:val="00CF7292"/>
    <w:rsid w:val="00D021EE"/>
    <w:rsid w:val="00D0324E"/>
    <w:rsid w:val="00D23A0F"/>
    <w:rsid w:val="00D303D7"/>
    <w:rsid w:val="00D350A6"/>
    <w:rsid w:val="00D36247"/>
    <w:rsid w:val="00D415EC"/>
    <w:rsid w:val="00D41DAB"/>
    <w:rsid w:val="00D47816"/>
    <w:rsid w:val="00D55465"/>
    <w:rsid w:val="00D60B15"/>
    <w:rsid w:val="00D647E9"/>
    <w:rsid w:val="00D6640D"/>
    <w:rsid w:val="00D741AF"/>
    <w:rsid w:val="00D85B6B"/>
    <w:rsid w:val="00D95638"/>
    <w:rsid w:val="00D96F58"/>
    <w:rsid w:val="00DA23F2"/>
    <w:rsid w:val="00DA2E1E"/>
    <w:rsid w:val="00DA37E7"/>
    <w:rsid w:val="00DB17E2"/>
    <w:rsid w:val="00DB24D0"/>
    <w:rsid w:val="00DB486E"/>
    <w:rsid w:val="00DB6570"/>
    <w:rsid w:val="00DB6D9F"/>
    <w:rsid w:val="00DC01A9"/>
    <w:rsid w:val="00DC1FBE"/>
    <w:rsid w:val="00DC6344"/>
    <w:rsid w:val="00DD295D"/>
    <w:rsid w:val="00DD3032"/>
    <w:rsid w:val="00DD3F08"/>
    <w:rsid w:val="00DE0385"/>
    <w:rsid w:val="00DE38CD"/>
    <w:rsid w:val="00DE45D5"/>
    <w:rsid w:val="00DE6733"/>
    <w:rsid w:val="00DE7B37"/>
    <w:rsid w:val="00DF309D"/>
    <w:rsid w:val="00DF436E"/>
    <w:rsid w:val="00DF6CE9"/>
    <w:rsid w:val="00E02258"/>
    <w:rsid w:val="00E02DA2"/>
    <w:rsid w:val="00E03C3E"/>
    <w:rsid w:val="00E06CC5"/>
    <w:rsid w:val="00E15E91"/>
    <w:rsid w:val="00E216B2"/>
    <w:rsid w:val="00E21A60"/>
    <w:rsid w:val="00E235DA"/>
    <w:rsid w:val="00E37932"/>
    <w:rsid w:val="00E44685"/>
    <w:rsid w:val="00E560EA"/>
    <w:rsid w:val="00E66DCD"/>
    <w:rsid w:val="00E7085F"/>
    <w:rsid w:val="00EA03E2"/>
    <w:rsid w:val="00EA0EE1"/>
    <w:rsid w:val="00EA1142"/>
    <w:rsid w:val="00EA2699"/>
    <w:rsid w:val="00EA509B"/>
    <w:rsid w:val="00EA567A"/>
    <w:rsid w:val="00EA5B6E"/>
    <w:rsid w:val="00EA78AB"/>
    <w:rsid w:val="00EC08B9"/>
    <w:rsid w:val="00EC1545"/>
    <w:rsid w:val="00ED02A8"/>
    <w:rsid w:val="00ED5589"/>
    <w:rsid w:val="00ED6040"/>
    <w:rsid w:val="00ED67DE"/>
    <w:rsid w:val="00EE29D7"/>
    <w:rsid w:val="00EE3CC0"/>
    <w:rsid w:val="00EE5EC4"/>
    <w:rsid w:val="00EE7616"/>
    <w:rsid w:val="00EF077A"/>
    <w:rsid w:val="00EF3364"/>
    <w:rsid w:val="00EF5989"/>
    <w:rsid w:val="00F00228"/>
    <w:rsid w:val="00F00A02"/>
    <w:rsid w:val="00F07903"/>
    <w:rsid w:val="00F12007"/>
    <w:rsid w:val="00F153AA"/>
    <w:rsid w:val="00F20303"/>
    <w:rsid w:val="00F2397F"/>
    <w:rsid w:val="00F24FF2"/>
    <w:rsid w:val="00F357B0"/>
    <w:rsid w:val="00F36249"/>
    <w:rsid w:val="00F46F2B"/>
    <w:rsid w:val="00F47B85"/>
    <w:rsid w:val="00F511A2"/>
    <w:rsid w:val="00F5430D"/>
    <w:rsid w:val="00F54552"/>
    <w:rsid w:val="00F649FE"/>
    <w:rsid w:val="00F66FAF"/>
    <w:rsid w:val="00F67008"/>
    <w:rsid w:val="00F725B2"/>
    <w:rsid w:val="00F72E25"/>
    <w:rsid w:val="00F739D5"/>
    <w:rsid w:val="00F7421B"/>
    <w:rsid w:val="00F76BBD"/>
    <w:rsid w:val="00F816EE"/>
    <w:rsid w:val="00F87323"/>
    <w:rsid w:val="00F907D9"/>
    <w:rsid w:val="00F909C7"/>
    <w:rsid w:val="00F917B5"/>
    <w:rsid w:val="00F9591F"/>
    <w:rsid w:val="00FA0ED6"/>
    <w:rsid w:val="00FA3621"/>
    <w:rsid w:val="00FA4AC7"/>
    <w:rsid w:val="00FA7EDD"/>
    <w:rsid w:val="00FB214E"/>
    <w:rsid w:val="00FB446E"/>
    <w:rsid w:val="00FB7E26"/>
    <w:rsid w:val="00FC13FF"/>
    <w:rsid w:val="00FC5E8F"/>
    <w:rsid w:val="00FC684B"/>
    <w:rsid w:val="00FD05A3"/>
    <w:rsid w:val="00FE2E28"/>
    <w:rsid w:val="00FE59D3"/>
    <w:rsid w:val="00FE6E8C"/>
    <w:rsid w:val="00FF1CF9"/>
    <w:rsid w:val="00FF3A93"/>
    <w:rsid w:val="00FF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A91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rsid w:val="00565A91"/>
    <w:pPr>
      <w:keepNext/>
      <w:outlineLvl w:val="0"/>
    </w:pPr>
    <w:rPr>
      <w:b/>
      <w:bCs/>
      <w:lang/>
    </w:rPr>
  </w:style>
  <w:style w:type="paragraph" w:styleId="Titolo2">
    <w:name w:val="heading 2"/>
    <w:basedOn w:val="Normale"/>
    <w:next w:val="Normale"/>
    <w:qFormat/>
    <w:rsid w:val="00565A91"/>
    <w:pPr>
      <w:keepNext/>
      <w:numPr>
        <w:numId w:val="7"/>
      </w:numPr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565A91"/>
    <w:pPr>
      <w:keepNext/>
      <w:numPr>
        <w:ilvl w:val="2"/>
        <w:numId w:val="6"/>
      </w:numPr>
      <w:autoSpaceDE/>
      <w:autoSpaceDN/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565A91"/>
    <w:pPr>
      <w:keepNext/>
      <w:numPr>
        <w:ilvl w:val="3"/>
        <w:numId w:val="6"/>
      </w:numPr>
      <w:autoSpaceDE/>
      <w:autoSpaceDN/>
      <w:jc w:val="center"/>
      <w:outlineLvl w:val="3"/>
    </w:pPr>
    <w:rPr>
      <w:b/>
      <w:color w:val="000000"/>
      <w:sz w:val="24"/>
    </w:rPr>
  </w:style>
  <w:style w:type="paragraph" w:styleId="Titolo5">
    <w:name w:val="heading 5"/>
    <w:basedOn w:val="Normale"/>
    <w:next w:val="Normale"/>
    <w:qFormat/>
    <w:rsid w:val="00565A91"/>
    <w:pPr>
      <w:keepNext/>
      <w:numPr>
        <w:ilvl w:val="4"/>
        <w:numId w:val="6"/>
      </w:numPr>
      <w:autoSpaceDE/>
      <w:autoSpaceDN/>
      <w:spacing w:line="360" w:lineRule="auto"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rsid w:val="00565A91"/>
    <w:pPr>
      <w:numPr>
        <w:ilvl w:val="5"/>
        <w:numId w:val="6"/>
      </w:numPr>
      <w:autoSpaceDE/>
      <w:autoSpaceDN/>
      <w:spacing w:before="240" w:after="60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565A91"/>
    <w:pPr>
      <w:keepNext/>
      <w:numPr>
        <w:ilvl w:val="6"/>
        <w:numId w:val="6"/>
      </w:numPr>
      <w:autoSpaceDE/>
      <w:autoSpaceDN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565A91"/>
    <w:pPr>
      <w:numPr>
        <w:ilvl w:val="7"/>
        <w:numId w:val="6"/>
      </w:numPr>
      <w:autoSpaceDE/>
      <w:autoSpaceDN/>
      <w:spacing w:before="240" w:after="60"/>
      <w:outlineLvl w:val="7"/>
    </w:pPr>
    <w:rPr>
      <w:i/>
      <w:sz w:val="24"/>
    </w:rPr>
  </w:style>
  <w:style w:type="paragraph" w:styleId="Titolo9">
    <w:name w:val="heading 9"/>
    <w:basedOn w:val="Normale"/>
    <w:next w:val="Normale"/>
    <w:qFormat/>
    <w:rsid w:val="00565A91"/>
    <w:pPr>
      <w:numPr>
        <w:ilvl w:val="8"/>
        <w:numId w:val="6"/>
      </w:numPr>
      <w:autoSpaceDE/>
      <w:autoSpaceDN/>
      <w:spacing w:before="240" w:after="60"/>
      <w:outlineLvl w:val="8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0ptAutomaticoNonBarratoPrimariga032cm">
    <w:name w:val="Stile 10 pt Automatico Non Barrato Prima riga:  032 cm"/>
    <w:basedOn w:val="Sommario2"/>
    <w:rsid w:val="00565A91"/>
    <w:pPr>
      <w:tabs>
        <w:tab w:val="left" w:pos="960"/>
        <w:tab w:val="left" w:pos="993"/>
        <w:tab w:val="right" w:leader="dot" w:pos="8222"/>
      </w:tabs>
      <w:ind w:left="851" w:firstLine="180"/>
    </w:pPr>
    <w:rPr>
      <w:sz w:val="20"/>
      <w:szCs w:val="20"/>
    </w:rPr>
  </w:style>
  <w:style w:type="paragraph" w:styleId="Sommario2">
    <w:name w:val="toc 2"/>
    <w:basedOn w:val="Normale"/>
    <w:next w:val="Normale"/>
    <w:autoRedefine/>
    <w:semiHidden/>
    <w:rsid w:val="00161109"/>
    <w:pPr>
      <w:tabs>
        <w:tab w:val="left" w:pos="800"/>
        <w:tab w:val="right" w:leader="dot" w:pos="9890"/>
      </w:tabs>
      <w:ind w:left="200"/>
    </w:pPr>
    <w:rPr>
      <w:rFonts w:ascii="Arial" w:hAnsi="Arial" w:cs="Arial"/>
      <w:b/>
      <w:i/>
      <w:noProof/>
      <w:sz w:val="24"/>
      <w:szCs w:val="24"/>
    </w:rPr>
  </w:style>
  <w:style w:type="paragraph" w:styleId="Corpodeltesto">
    <w:name w:val="Body Text"/>
    <w:basedOn w:val="Normale"/>
    <w:rsid w:val="00565A91"/>
    <w:rPr>
      <w:sz w:val="24"/>
      <w:szCs w:val="24"/>
    </w:rPr>
  </w:style>
  <w:style w:type="paragraph" w:styleId="Intestazione">
    <w:name w:val="header"/>
    <w:basedOn w:val="Normale"/>
    <w:link w:val="IntestazioneCarattere"/>
    <w:rsid w:val="00565A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65A91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autoRedefine/>
    <w:uiPriority w:val="39"/>
    <w:rsid w:val="00564942"/>
    <w:pPr>
      <w:tabs>
        <w:tab w:val="left" w:pos="400"/>
        <w:tab w:val="right" w:leader="dot" w:pos="9890"/>
      </w:tabs>
      <w:spacing w:before="120" w:after="120"/>
    </w:pPr>
    <w:rPr>
      <w:rFonts w:ascii="Arial" w:hAnsi="Arial" w:cs="Arial"/>
      <w:b/>
      <w:caps/>
      <w:noProof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565A91"/>
    <w:pPr>
      <w:ind w:left="360"/>
      <w:jc w:val="both"/>
    </w:pPr>
    <w:rPr>
      <w:i/>
      <w:iCs/>
      <w:lang/>
    </w:rPr>
  </w:style>
  <w:style w:type="character" w:styleId="Numeropagina">
    <w:name w:val="page number"/>
    <w:basedOn w:val="Carpredefinitoparagrafo"/>
    <w:rsid w:val="00565A91"/>
  </w:style>
  <w:style w:type="paragraph" w:styleId="Rientrocorpodeltesto2">
    <w:name w:val="Body Text Indent 2"/>
    <w:basedOn w:val="Normale"/>
    <w:rsid w:val="00565A91"/>
    <w:pPr>
      <w:ind w:firstLine="708"/>
      <w:jc w:val="both"/>
    </w:pPr>
  </w:style>
  <w:style w:type="character" w:styleId="Collegamentoipertestuale">
    <w:name w:val="Hyperlink"/>
    <w:rsid w:val="00565A91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565A91"/>
    <w:pPr>
      <w:autoSpaceDE/>
      <w:autoSpaceDN/>
      <w:ind w:firstLine="284"/>
    </w:pPr>
  </w:style>
  <w:style w:type="paragraph" w:styleId="Sommario3">
    <w:name w:val="toc 3"/>
    <w:basedOn w:val="Normale"/>
    <w:next w:val="Normale"/>
    <w:autoRedefine/>
    <w:semiHidden/>
    <w:rsid w:val="007B4B01"/>
    <w:pPr>
      <w:tabs>
        <w:tab w:val="left" w:pos="1200"/>
        <w:tab w:val="right" w:leader="dot" w:pos="9890"/>
      </w:tabs>
      <w:ind w:left="400"/>
    </w:pPr>
    <w:rPr>
      <w:rFonts w:ascii="Arial" w:hAnsi="Arial" w:cs="Arial"/>
      <w:i/>
      <w:noProof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565A91"/>
    <w:pPr>
      <w:ind w:left="600"/>
    </w:pPr>
    <w:rPr>
      <w:sz w:val="18"/>
    </w:rPr>
  </w:style>
  <w:style w:type="paragraph" w:styleId="Sommario5">
    <w:name w:val="toc 5"/>
    <w:basedOn w:val="Normale"/>
    <w:next w:val="Normale"/>
    <w:autoRedefine/>
    <w:semiHidden/>
    <w:rsid w:val="00565A91"/>
    <w:pPr>
      <w:ind w:left="800"/>
    </w:pPr>
    <w:rPr>
      <w:sz w:val="18"/>
    </w:rPr>
  </w:style>
  <w:style w:type="paragraph" w:styleId="Sommario6">
    <w:name w:val="toc 6"/>
    <w:basedOn w:val="Normale"/>
    <w:next w:val="Normale"/>
    <w:autoRedefine/>
    <w:semiHidden/>
    <w:rsid w:val="00565A91"/>
    <w:pPr>
      <w:ind w:left="1000"/>
    </w:pPr>
    <w:rPr>
      <w:sz w:val="18"/>
    </w:rPr>
  </w:style>
  <w:style w:type="paragraph" w:styleId="Sommario7">
    <w:name w:val="toc 7"/>
    <w:basedOn w:val="Normale"/>
    <w:next w:val="Normale"/>
    <w:autoRedefine/>
    <w:semiHidden/>
    <w:rsid w:val="00565A91"/>
    <w:pPr>
      <w:ind w:left="1200"/>
    </w:pPr>
    <w:rPr>
      <w:sz w:val="18"/>
    </w:rPr>
  </w:style>
  <w:style w:type="paragraph" w:styleId="Sommario8">
    <w:name w:val="toc 8"/>
    <w:basedOn w:val="Normale"/>
    <w:next w:val="Normale"/>
    <w:autoRedefine/>
    <w:semiHidden/>
    <w:rsid w:val="00565A91"/>
    <w:pPr>
      <w:ind w:left="1400"/>
    </w:pPr>
    <w:rPr>
      <w:sz w:val="18"/>
    </w:rPr>
  </w:style>
  <w:style w:type="paragraph" w:styleId="Sommario9">
    <w:name w:val="toc 9"/>
    <w:basedOn w:val="Normale"/>
    <w:next w:val="Normale"/>
    <w:autoRedefine/>
    <w:semiHidden/>
    <w:rsid w:val="00565A91"/>
    <w:pPr>
      <w:ind w:left="1600"/>
    </w:pPr>
    <w:rPr>
      <w:sz w:val="18"/>
    </w:rPr>
  </w:style>
  <w:style w:type="paragraph" w:styleId="Corpodeltesto2">
    <w:name w:val="Body Text 2"/>
    <w:basedOn w:val="Normale"/>
    <w:rsid w:val="00565A91"/>
    <w:pPr>
      <w:autoSpaceDE/>
      <w:autoSpaceDN/>
      <w:jc w:val="both"/>
    </w:pPr>
  </w:style>
  <w:style w:type="paragraph" w:customStyle="1" w:styleId="Rientrocorpodeltesto31">
    <w:name w:val="Rientro corpo del testo 31"/>
    <w:basedOn w:val="Normale"/>
    <w:rsid w:val="00565A91"/>
    <w:pPr>
      <w:autoSpaceDE/>
      <w:autoSpaceDN/>
      <w:ind w:firstLine="284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565A91"/>
    <w:pPr>
      <w:ind w:left="360"/>
      <w:jc w:val="both"/>
    </w:pPr>
  </w:style>
  <w:style w:type="paragraph" w:styleId="Testofumetto">
    <w:name w:val="Balloon Text"/>
    <w:basedOn w:val="Normale"/>
    <w:semiHidden/>
    <w:rsid w:val="00E560EA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B65639"/>
    <w:rPr>
      <w:sz w:val="16"/>
      <w:szCs w:val="16"/>
    </w:rPr>
  </w:style>
  <w:style w:type="paragraph" w:styleId="Testocommento">
    <w:name w:val="annotation text"/>
    <w:basedOn w:val="Normale"/>
    <w:semiHidden/>
    <w:rsid w:val="00B65639"/>
  </w:style>
  <w:style w:type="paragraph" w:styleId="Soggettocommento">
    <w:name w:val="annotation subject"/>
    <w:basedOn w:val="Testocommento"/>
    <w:next w:val="Testocommento"/>
    <w:semiHidden/>
    <w:rsid w:val="00B65639"/>
    <w:rPr>
      <w:b/>
      <w:bCs/>
    </w:rPr>
  </w:style>
  <w:style w:type="table" w:styleId="Grigliatabella">
    <w:name w:val="Table Grid"/>
    <w:basedOn w:val="Tabellanormale"/>
    <w:rsid w:val="00CF729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62FC5"/>
    <w:pPr>
      <w:autoSpaceDE/>
      <w:autoSpaceDN/>
      <w:spacing w:before="240" w:after="240"/>
    </w:pPr>
    <w:rPr>
      <w:sz w:val="24"/>
      <w:szCs w:val="24"/>
    </w:rPr>
  </w:style>
  <w:style w:type="character" w:customStyle="1" w:styleId="Titolo1Carattere">
    <w:name w:val="Titolo 1 Carattere"/>
    <w:link w:val="Titolo1"/>
    <w:rsid w:val="00DE7B37"/>
    <w:rPr>
      <w:b/>
      <w:bCs/>
    </w:rPr>
  </w:style>
  <w:style w:type="character" w:customStyle="1" w:styleId="RientrocorpodeltestoCarattere">
    <w:name w:val="Rientro corpo del testo Carattere"/>
    <w:link w:val="Rientrocorpodeltesto"/>
    <w:rsid w:val="00DE7B37"/>
    <w:rPr>
      <w:i/>
      <w:iCs/>
    </w:rPr>
  </w:style>
  <w:style w:type="paragraph" w:styleId="Paragrafoelenco">
    <w:name w:val="List Paragraph"/>
    <w:basedOn w:val="Normale"/>
    <w:uiPriority w:val="34"/>
    <w:qFormat/>
    <w:rsid w:val="00723754"/>
    <w:pPr>
      <w:ind w:left="720"/>
      <w:contextualSpacing/>
    </w:pPr>
  </w:style>
  <w:style w:type="character" w:customStyle="1" w:styleId="IntestazioneCarattere">
    <w:name w:val="Intestazione Carattere"/>
    <w:link w:val="Intestazione"/>
    <w:rsid w:val="00384775"/>
  </w:style>
  <w:style w:type="character" w:customStyle="1" w:styleId="PidipaginaCarattere">
    <w:name w:val="Piè di pagina Carattere"/>
    <w:link w:val="Pidipagina"/>
    <w:rsid w:val="00384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09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16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1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5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eonli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p.r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649A4-9F8D-4017-97D9-D510F618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INDICE</vt:lpstr>
    </vt:vector>
  </TitlesOfParts>
  <Company>Olidata S.p.A.</Company>
  <LinksUpToDate>false</LinksUpToDate>
  <CharactersWithSpaces>25463</CharactersWithSpaces>
  <SharedDoc>false</SharedDoc>
  <HLinks>
    <vt:vector size="12" baseType="variant">
      <vt:variant>
        <vt:i4>1179651</vt:i4>
      </vt:variant>
      <vt:variant>
        <vt:i4>87</vt:i4>
      </vt:variant>
      <vt:variant>
        <vt:i4>0</vt:i4>
      </vt:variant>
      <vt:variant>
        <vt:i4>5</vt:i4>
      </vt:variant>
      <vt:variant>
        <vt:lpwstr>http://www.asp.rg.it/</vt:lpwstr>
      </vt:variant>
      <vt:variant>
        <vt:lpwstr/>
      </vt:variant>
      <vt:variant>
        <vt:i4>1966167</vt:i4>
      </vt:variant>
      <vt:variant>
        <vt:i4>84</vt:i4>
      </vt:variant>
      <vt:variant>
        <vt:i4>0</vt:i4>
      </vt:variant>
      <vt:variant>
        <vt:i4>5</vt:i4>
      </vt:variant>
      <vt:variant>
        <vt:lpwstr>http://www.aiceonline.it/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simtrg_garozzo</dc:creator>
  <cp:lastModifiedBy>Utente</cp:lastModifiedBy>
  <cp:revision>3</cp:revision>
  <cp:lastPrinted>2013-05-02T12:07:00Z</cp:lastPrinted>
  <dcterms:created xsi:type="dcterms:W3CDTF">2020-11-27T08:23:00Z</dcterms:created>
  <dcterms:modified xsi:type="dcterms:W3CDTF">2020-11-27T15:45:00Z</dcterms:modified>
</cp:coreProperties>
</file>